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3C" w:rsidRPr="00DB360B" w:rsidRDefault="00DB360B" w:rsidP="00DB360B">
      <w:pPr>
        <w:jc w:val="center"/>
        <w:rPr>
          <w:rFonts w:ascii="Georgia" w:hAnsi="Georgia"/>
          <w:sz w:val="24"/>
          <w:szCs w:val="24"/>
        </w:rPr>
      </w:pPr>
      <w:r w:rsidRPr="00DB360B">
        <w:rPr>
          <w:rFonts w:ascii="Georgia" w:hAnsi="Georgia"/>
          <w:sz w:val="24"/>
          <w:szCs w:val="24"/>
        </w:rPr>
        <w:t>Înaltpreasfinţite Părinte Mitropolit,</w:t>
      </w:r>
    </w:p>
    <w:p w:rsidR="00DB360B" w:rsidRPr="00DB360B" w:rsidRDefault="00DB360B" w:rsidP="00DB360B">
      <w:pPr>
        <w:jc w:val="center"/>
        <w:rPr>
          <w:rFonts w:ascii="Georgia" w:hAnsi="Georgia"/>
          <w:sz w:val="24"/>
          <w:szCs w:val="24"/>
        </w:rPr>
      </w:pPr>
    </w:p>
    <w:p w:rsidR="00BB4856" w:rsidRDefault="00DB360B" w:rsidP="00DB360B">
      <w:pPr>
        <w:rPr>
          <w:rFonts w:ascii="Georgia" w:hAnsi="Georgia"/>
          <w:sz w:val="24"/>
          <w:szCs w:val="24"/>
        </w:rPr>
      </w:pPr>
      <w:r w:rsidRPr="00DB360B">
        <w:rPr>
          <w:rFonts w:ascii="Georgia" w:hAnsi="Georgia"/>
          <w:sz w:val="24"/>
          <w:szCs w:val="24"/>
        </w:rPr>
        <w:t xml:space="preserve">Am primit </w:t>
      </w:r>
      <w:r w:rsidR="00FD605F">
        <w:rPr>
          <w:rFonts w:ascii="Georgia" w:hAnsi="Georgia"/>
          <w:sz w:val="24"/>
          <w:szCs w:val="24"/>
        </w:rPr>
        <w:t xml:space="preserve">cu recunoştinţă </w:t>
      </w:r>
      <w:hyperlink r:id="rId8" w:history="1">
        <w:r w:rsidR="00FD605F" w:rsidRPr="008537B5">
          <w:rPr>
            <w:rStyle w:val="Hyperlink"/>
            <w:rFonts w:ascii="Georgia" w:hAnsi="Georgia"/>
            <w:sz w:val="24"/>
            <w:szCs w:val="24"/>
          </w:rPr>
          <w:t>a</w:t>
        </w:r>
        <w:r w:rsidRPr="008537B5">
          <w:rPr>
            <w:rStyle w:val="Hyperlink"/>
            <w:rFonts w:ascii="Georgia" w:hAnsi="Georgia"/>
            <w:sz w:val="24"/>
            <w:szCs w:val="24"/>
          </w:rPr>
          <w:t>dresa</w:t>
        </w:r>
      </w:hyperlink>
      <w:r>
        <w:rPr>
          <w:rFonts w:ascii="Georgia" w:hAnsi="Georgia"/>
          <w:sz w:val="24"/>
          <w:szCs w:val="24"/>
        </w:rPr>
        <w:t xml:space="preserve"> nr. 15157 din data de 12.12.2016, pe care aţi avut dragostea părintească d</w:t>
      </w:r>
      <w:r w:rsidR="001E5E7F">
        <w:rPr>
          <w:rFonts w:ascii="Georgia" w:hAnsi="Georgia"/>
          <w:sz w:val="24"/>
          <w:szCs w:val="24"/>
        </w:rPr>
        <w:t>e a mi-o trimite ca răspuns la s</w:t>
      </w:r>
      <w:r>
        <w:rPr>
          <w:rFonts w:ascii="Georgia" w:hAnsi="Georgia"/>
          <w:sz w:val="24"/>
          <w:szCs w:val="24"/>
        </w:rPr>
        <w:t xml:space="preserve">crisoarea adresată Exarhatului Arhiepiscopiei Iaşilor şi Stăreţiei Mănăstirii Petru Vodă, semnată de preoţii slujitori de la Schitul </w:t>
      </w:r>
      <w:r>
        <w:rPr>
          <w:rFonts w:ascii="Georgia" w:hAnsi="Georgia"/>
          <w:sz w:val="24"/>
          <w:szCs w:val="24"/>
          <w:lang w:val="en-US"/>
        </w:rPr>
        <w:t>“Sf</w:t>
      </w:r>
      <w:r>
        <w:rPr>
          <w:rFonts w:ascii="Georgia" w:hAnsi="Georgia"/>
          <w:sz w:val="24"/>
          <w:szCs w:val="24"/>
        </w:rPr>
        <w:t>ânta Cuvioasa Parascheva</w:t>
      </w:r>
      <w:r>
        <w:rPr>
          <w:rFonts w:ascii="Georgia" w:hAnsi="Georgia"/>
          <w:sz w:val="24"/>
          <w:szCs w:val="24"/>
          <w:lang w:val="en-US"/>
        </w:rPr>
        <w:t xml:space="preserve">” din Rădeni, Neamţ şi susţinută de peste 200 de credincioşi, care au semnat-o direct, dar şi de </w:t>
      </w:r>
      <w:r>
        <w:rPr>
          <w:rFonts w:ascii="Georgia" w:hAnsi="Georgia"/>
          <w:sz w:val="24"/>
          <w:szCs w:val="24"/>
        </w:rPr>
        <w:t xml:space="preserve">alţi ortodocşi români, din toată ţara, care semnează o petiţie de susţinere a acelei mărturisiri antiecumeniste, dimpreună cu personalităţi teologice din străinătate, precum Gheron Savva Lavriotul, protopresbiter prof. univ. dr. Theodoros Zisis, pr. Matei Vulcănescu. În acea </w:t>
      </w:r>
      <w:r w:rsidR="001E5E7F">
        <w:rPr>
          <w:rFonts w:ascii="Georgia" w:hAnsi="Georgia"/>
          <w:sz w:val="24"/>
          <w:szCs w:val="24"/>
        </w:rPr>
        <w:t>s</w:t>
      </w:r>
      <w:r>
        <w:rPr>
          <w:rFonts w:ascii="Georgia" w:hAnsi="Georgia"/>
          <w:sz w:val="24"/>
          <w:szCs w:val="24"/>
        </w:rPr>
        <w:t xml:space="preserve">crisoare anunţam </w:t>
      </w:r>
      <w:r w:rsidRPr="00DB360B">
        <w:rPr>
          <w:rFonts w:ascii="Georgia" w:hAnsi="Georgia"/>
          <w:b/>
          <w:sz w:val="24"/>
          <w:szCs w:val="24"/>
        </w:rPr>
        <w:t xml:space="preserve">întreruperea pomenirii ierarhului locului, </w:t>
      </w:r>
      <w:r w:rsidR="00650301">
        <w:rPr>
          <w:rFonts w:ascii="Georgia" w:hAnsi="Georgia"/>
          <w:b/>
          <w:sz w:val="24"/>
          <w:szCs w:val="24"/>
        </w:rPr>
        <w:t>din</w:t>
      </w:r>
      <w:r w:rsidRPr="00DB360B">
        <w:rPr>
          <w:rFonts w:ascii="Georgia" w:hAnsi="Georgia"/>
          <w:b/>
          <w:sz w:val="24"/>
          <w:szCs w:val="24"/>
        </w:rPr>
        <w:t xml:space="preserve"> motiv de participare la sinodul eretic din Creta, de semnare a documentelor eretice ale acelui sinod şi de susţinere a lor în continuare</w:t>
      </w:r>
      <w:r>
        <w:rPr>
          <w:rFonts w:ascii="Georgia" w:hAnsi="Georgia"/>
          <w:sz w:val="24"/>
          <w:szCs w:val="24"/>
        </w:rPr>
        <w:t xml:space="preserve">. Scopul demersului era de a ruga exarhatul şi stăreţia să înceteze presiunile asupra schitului şi să ne permită să ne desfăşurăm activitatea în linişte, în condiţiile prevăzute de sfintele canoane pentru astfel de situaţie. </w:t>
      </w:r>
    </w:p>
    <w:p w:rsidR="00BB4856" w:rsidRDefault="00BB4856" w:rsidP="00BB4856">
      <w:pPr>
        <w:rPr>
          <w:rFonts w:ascii="Georgia" w:hAnsi="Georgia"/>
          <w:sz w:val="24"/>
          <w:szCs w:val="24"/>
        </w:rPr>
      </w:pPr>
      <w:r>
        <w:rPr>
          <w:rFonts w:ascii="Georgia" w:hAnsi="Georgia"/>
          <w:sz w:val="24"/>
          <w:szCs w:val="24"/>
        </w:rPr>
        <w:t>Vă mulţumesc pentru grija părintească pe care o purtaţi credincioşilor de la Rădeni şi pentru răspunsul pe care mi-l adresaţi, în</w:t>
      </w:r>
      <w:r w:rsidR="008B74B1">
        <w:rPr>
          <w:rFonts w:ascii="Georgia" w:hAnsi="Georgia"/>
          <w:sz w:val="24"/>
          <w:szCs w:val="24"/>
        </w:rPr>
        <w:t xml:space="preserve"> care în</w:t>
      </w:r>
      <w:r>
        <w:rPr>
          <w:rFonts w:ascii="Georgia" w:hAnsi="Georgia"/>
          <w:sz w:val="24"/>
          <w:szCs w:val="24"/>
        </w:rPr>
        <w:t>cerc</w:t>
      </w:r>
      <w:r w:rsidR="008B74B1">
        <w:rPr>
          <w:rFonts w:ascii="Georgia" w:hAnsi="Georgia"/>
          <w:sz w:val="24"/>
          <w:szCs w:val="24"/>
        </w:rPr>
        <w:t>aţi</w:t>
      </w:r>
      <w:r>
        <w:rPr>
          <w:rFonts w:ascii="Georgia" w:hAnsi="Georgia"/>
          <w:sz w:val="24"/>
          <w:szCs w:val="24"/>
        </w:rPr>
        <w:t xml:space="preserve"> să mă convingeţi că am săvârşit o greşeală întrerupând pomenirea Înaltpreasfinţiei Voastre şi </w:t>
      </w:r>
      <w:r w:rsidR="008B74B1">
        <w:rPr>
          <w:rFonts w:ascii="Georgia" w:hAnsi="Georgia"/>
          <w:sz w:val="24"/>
          <w:szCs w:val="24"/>
        </w:rPr>
        <w:t xml:space="preserve">îmi </w:t>
      </w:r>
      <w:r>
        <w:rPr>
          <w:rFonts w:ascii="Georgia" w:hAnsi="Georgia"/>
          <w:sz w:val="24"/>
          <w:szCs w:val="24"/>
        </w:rPr>
        <w:t>cer</w:t>
      </w:r>
      <w:r w:rsidR="008B74B1">
        <w:rPr>
          <w:rFonts w:ascii="Georgia" w:hAnsi="Georgia"/>
          <w:sz w:val="24"/>
          <w:szCs w:val="24"/>
        </w:rPr>
        <w:t>eţi</w:t>
      </w:r>
      <w:r>
        <w:rPr>
          <w:rFonts w:ascii="Georgia" w:hAnsi="Georgia"/>
          <w:sz w:val="24"/>
          <w:szCs w:val="24"/>
        </w:rPr>
        <w:t xml:space="preserve"> să reiau pomenirea, pentru a nu risca sancţiuni disciplinare.  </w:t>
      </w:r>
    </w:p>
    <w:p w:rsidR="00F70965" w:rsidRDefault="004E49D5" w:rsidP="00BB4856">
      <w:pPr>
        <w:rPr>
          <w:rFonts w:ascii="Georgia" w:hAnsi="Georgia"/>
          <w:sz w:val="24"/>
          <w:szCs w:val="24"/>
        </w:rPr>
      </w:pPr>
      <w:r>
        <w:rPr>
          <w:rFonts w:ascii="Georgia" w:hAnsi="Georgia"/>
          <w:sz w:val="24"/>
          <w:szCs w:val="24"/>
        </w:rPr>
        <w:t>A</w:t>
      </w:r>
      <w:r w:rsidR="00BB4856">
        <w:rPr>
          <w:rFonts w:ascii="Georgia" w:hAnsi="Georgia"/>
          <w:sz w:val="24"/>
          <w:szCs w:val="24"/>
        </w:rPr>
        <w:t>şa cum menţionaţi</w:t>
      </w:r>
      <w:r w:rsidR="00DE20E7">
        <w:rPr>
          <w:rFonts w:ascii="Georgia" w:hAnsi="Georgia"/>
          <w:sz w:val="24"/>
          <w:szCs w:val="24"/>
        </w:rPr>
        <w:t xml:space="preserve"> în cel de-al doilea paragraf al scrisorii pe care mi-aţi trimis-o</w:t>
      </w:r>
      <w:r w:rsidR="00BB4856">
        <w:rPr>
          <w:rFonts w:ascii="Georgia" w:hAnsi="Georgia"/>
          <w:sz w:val="24"/>
          <w:szCs w:val="24"/>
        </w:rPr>
        <w:t xml:space="preserve">, </w:t>
      </w:r>
      <w:r w:rsidR="00BB4856" w:rsidRPr="00DE20E7">
        <w:rPr>
          <w:rFonts w:ascii="Georgia" w:hAnsi="Georgia"/>
          <w:b/>
          <w:sz w:val="24"/>
          <w:szCs w:val="24"/>
        </w:rPr>
        <w:t>grija unui ieromonah este de a rămâne în dreapta credinţă şi de a nu se abate d</w:t>
      </w:r>
      <w:r w:rsidR="00BB4856">
        <w:rPr>
          <w:rFonts w:ascii="Georgia" w:hAnsi="Georgia"/>
          <w:b/>
          <w:sz w:val="24"/>
          <w:szCs w:val="24"/>
        </w:rPr>
        <w:t>e la rigorile tradiţiei bisericeşti</w:t>
      </w:r>
      <w:r w:rsidR="00BB4856" w:rsidRPr="00BB4856">
        <w:rPr>
          <w:rFonts w:ascii="Georgia" w:hAnsi="Georgia"/>
          <w:sz w:val="24"/>
          <w:szCs w:val="24"/>
        </w:rPr>
        <w:t xml:space="preserve">. </w:t>
      </w:r>
      <w:r w:rsidR="00BB4856">
        <w:rPr>
          <w:rFonts w:ascii="Georgia" w:hAnsi="Georgia"/>
          <w:sz w:val="24"/>
          <w:szCs w:val="24"/>
        </w:rPr>
        <w:t xml:space="preserve">Exact această </w:t>
      </w:r>
      <w:r>
        <w:rPr>
          <w:rFonts w:ascii="Georgia" w:hAnsi="Georgia"/>
          <w:sz w:val="24"/>
          <w:szCs w:val="24"/>
        </w:rPr>
        <w:t>acribie</w:t>
      </w:r>
      <w:r w:rsidR="00BB4856">
        <w:rPr>
          <w:rFonts w:ascii="Georgia" w:hAnsi="Georgia"/>
          <w:sz w:val="24"/>
          <w:szCs w:val="24"/>
        </w:rPr>
        <w:t xml:space="preserve"> în păstrarea dreptei credinţe şi grija de a nu mă abate de la rigorile tradiţiei m-au determinat să întrerup pomenirea</w:t>
      </w:r>
      <w:r>
        <w:rPr>
          <w:rFonts w:ascii="Georgia" w:hAnsi="Georgia"/>
          <w:sz w:val="24"/>
          <w:szCs w:val="24"/>
        </w:rPr>
        <w:t xml:space="preserve"> ierarhului</w:t>
      </w:r>
      <w:r w:rsidR="00BB4856">
        <w:rPr>
          <w:rFonts w:ascii="Georgia" w:hAnsi="Georgia"/>
          <w:sz w:val="24"/>
          <w:szCs w:val="24"/>
        </w:rPr>
        <w:t>, atunci când am observat că, prin sinodul din Creta, la care Înaltpreasfinţia Voastră a</w:t>
      </w:r>
      <w:r w:rsidR="00DE20E7">
        <w:rPr>
          <w:rFonts w:ascii="Georgia" w:hAnsi="Georgia"/>
          <w:sz w:val="24"/>
          <w:szCs w:val="24"/>
        </w:rPr>
        <w:t>ţi</w:t>
      </w:r>
      <w:r w:rsidR="00BB4856">
        <w:rPr>
          <w:rFonts w:ascii="Georgia" w:hAnsi="Georgia"/>
          <w:sz w:val="24"/>
          <w:szCs w:val="24"/>
        </w:rPr>
        <w:t xml:space="preserve"> participat şi ale cărui documente le-aţi semnat, în învăţătura Bisericii Ortodoxe au fost introduse învăţături noi şi extrem de nocive, care contravi</w:t>
      </w:r>
      <w:r>
        <w:rPr>
          <w:rFonts w:ascii="Georgia" w:hAnsi="Georgia"/>
          <w:sz w:val="24"/>
          <w:szCs w:val="24"/>
        </w:rPr>
        <w:t>n</w:t>
      </w:r>
      <w:r w:rsidR="00BB4856">
        <w:rPr>
          <w:rFonts w:ascii="Georgia" w:hAnsi="Georgia"/>
          <w:sz w:val="24"/>
          <w:szCs w:val="24"/>
        </w:rPr>
        <w:t xml:space="preserve"> </w:t>
      </w:r>
      <w:r w:rsidR="006A2AAE">
        <w:rPr>
          <w:rFonts w:ascii="Georgia" w:hAnsi="Georgia"/>
          <w:sz w:val="24"/>
          <w:szCs w:val="24"/>
        </w:rPr>
        <w:t>învăţăturii şi</w:t>
      </w:r>
      <w:r w:rsidR="00BB4856">
        <w:rPr>
          <w:rFonts w:ascii="Georgia" w:hAnsi="Georgia"/>
          <w:sz w:val="24"/>
          <w:szCs w:val="24"/>
        </w:rPr>
        <w:t xml:space="preserve"> tradiţiei bisericeşti, în speţă </w:t>
      </w:r>
      <w:r w:rsidR="00BB4856" w:rsidRPr="00BB4856">
        <w:rPr>
          <w:rFonts w:ascii="Georgia" w:hAnsi="Georgia"/>
          <w:b/>
          <w:sz w:val="24"/>
          <w:szCs w:val="24"/>
        </w:rPr>
        <w:t xml:space="preserve">a fost acceptat </w:t>
      </w:r>
      <w:r w:rsidR="00BB4856">
        <w:rPr>
          <w:rFonts w:ascii="Georgia" w:hAnsi="Georgia"/>
          <w:b/>
          <w:sz w:val="24"/>
          <w:szCs w:val="24"/>
        </w:rPr>
        <w:t>ecumenismul ca linie de gândire</w:t>
      </w:r>
      <w:r w:rsidR="00DE20E7">
        <w:rPr>
          <w:rFonts w:ascii="Georgia" w:hAnsi="Georgia"/>
          <w:b/>
          <w:sz w:val="24"/>
          <w:szCs w:val="24"/>
        </w:rPr>
        <w:t xml:space="preserve"> eclesiologică şi</w:t>
      </w:r>
      <w:r w:rsidR="00BB4856">
        <w:rPr>
          <w:rFonts w:ascii="Georgia" w:hAnsi="Georgia"/>
          <w:b/>
          <w:sz w:val="24"/>
          <w:szCs w:val="24"/>
        </w:rPr>
        <w:t xml:space="preserve"> misi</w:t>
      </w:r>
      <w:r>
        <w:rPr>
          <w:rFonts w:ascii="Georgia" w:hAnsi="Georgia"/>
          <w:b/>
          <w:sz w:val="24"/>
          <w:szCs w:val="24"/>
        </w:rPr>
        <w:t>o</w:t>
      </w:r>
      <w:r w:rsidR="00BB4856">
        <w:rPr>
          <w:rFonts w:ascii="Georgia" w:hAnsi="Georgia"/>
          <w:b/>
          <w:sz w:val="24"/>
          <w:szCs w:val="24"/>
        </w:rPr>
        <w:t>n</w:t>
      </w:r>
      <w:r>
        <w:rPr>
          <w:rFonts w:ascii="Georgia" w:hAnsi="Georgia"/>
          <w:b/>
          <w:sz w:val="24"/>
          <w:szCs w:val="24"/>
        </w:rPr>
        <w:t>ară a</w:t>
      </w:r>
      <w:r w:rsidR="00BB4856">
        <w:rPr>
          <w:rFonts w:ascii="Georgia" w:hAnsi="Georgia"/>
          <w:b/>
          <w:sz w:val="24"/>
          <w:szCs w:val="24"/>
        </w:rPr>
        <w:t xml:space="preserve"> Bisericii Ortodoxe</w:t>
      </w:r>
      <w:r w:rsidR="00DE20E7" w:rsidRPr="00DE20E7">
        <w:rPr>
          <w:rFonts w:ascii="Georgia" w:hAnsi="Georgia"/>
          <w:sz w:val="24"/>
          <w:szCs w:val="24"/>
        </w:rPr>
        <w:t>, în</w:t>
      </w:r>
      <w:r w:rsidR="00DE20E7">
        <w:rPr>
          <w:rFonts w:ascii="Georgia" w:hAnsi="Georgia"/>
          <w:b/>
          <w:sz w:val="24"/>
          <w:szCs w:val="24"/>
        </w:rPr>
        <w:t xml:space="preserve"> </w:t>
      </w:r>
      <w:r w:rsidR="00DE20E7">
        <w:rPr>
          <w:rFonts w:ascii="Georgia" w:hAnsi="Georgia"/>
          <w:sz w:val="24"/>
          <w:szCs w:val="24"/>
        </w:rPr>
        <w:t xml:space="preserve">ciuda faptului că această erezie eclesiologică a fost condamnată de sfinţi ai Bisericii, precum Ignatie Brancianinov, Iustin Popovici, Nicolae Velimirovici, Paisie Aghioritul, de teologi mari precum părintele </w:t>
      </w:r>
      <w:r w:rsidR="00650301">
        <w:rPr>
          <w:rFonts w:ascii="Georgia" w:hAnsi="Georgia"/>
          <w:sz w:val="24"/>
          <w:szCs w:val="24"/>
        </w:rPr>
        <w:t xml:space="preserve">Dumitru </w:t>
      </w:r>
      <w:r w:rsidR="00DE20E7">
        <w:rPr>
          <w:rFonts w:ascii="Georgia" w:hAnsi="Georgia"/>
          <w:sz w:val="24"/>
          <w:szCs w:val="24"/>
        </w:rPr>
        <w:t>Stăniloae, Serafim Rose, de duhovnici mari precum păr</w:t>
      </w:r>
      <w:r w:rsidR="001E5E7F">
        <w:rPr>
          <w:rFonts w:ascii="Georgia" w:hAnsi="Georgia"/>
          <w:sz w:val="24"/>
          <w:szCs w:val="24"/>
        </w:rPr>
        <w:t>intele</w:t>
      </w:r>
      <w:r w:rsidR="00DE20E7">
        <w:rPr>
          <w:rFonts w:ascii="Georgia" w:hAnsi="Georgia"/>
          <w:sz w:val="24"/>
          <w:szCs w:val="24"/>
        </w:rPr>
        <w:t xml:space="preserve"> Arsenie Papacioc, </w:t>
      </w:r>
      <w:r w:rsidR="001E5E7F">
        <w:rPr>
          <w:rFonts w:ascii="Georgia" w:hAnsi="Georgia"/>
          <w:sz w:val="24"/>
          <w:szCs w:val="24"/>
        </w:rPr>
        <w:t xml:space="preserve">părintele </w:t>
      </w:r>
      <w:r w:rsidR="00DE20E7">
        <w:rPr>
          <w:rFonts w:ascii="Georgia" w:hAnsi="Georgia"/>
          <w:sz w:val="24"/>
          <w:szCs w:val="24"/>
        </w:rPr>
        <w:t xml:space="preserve">Iustin Pârvu, </w:t>
      </w:r>
      <w:r w:rsidR="001E5E7F">
        <w:rPr>
          <w:rFonts w:ascii="Georgia" w:hAnsi="Georgia"/>
          <w:sz w:val="24"/>
          <w:szCs w:val="24"/>
        </w:rPr>
        <w:t xml:space="preserve">părintele </w:t>
      </w:r>
      <w:r w:rsidR="00DE20E7">
        <w:rPr>
          <w:rFonts w:ascii="Georgia" w:hAnsi="Georgia"/>
          <w:sz w:val="24"/>
          <w:szCs w:val="24"/>
        </w:rPr>
        <w:t>Ilie Cleopa,</w:t>
      </w:r>
      <w:r w:rsidR="001E5E7F" w:rsidRPr="001E5E7F">
        <w:rPr>
          <w:rFonts w:ascii="Georgia" w:hAnsi="Georgia"/>
          <w:sz w:val="24"/>
          <w:szCs w:val="24"/>
        </w:rPr>
        <w:t xml:space="preserve"> </w:t>
      </w:r>
      <w:r w:rsidR="001E5E7F">
        <w:rPr>
          <w:rFonts w:ascii="Georgia" w:hAnsi="Georgia"/>
          <w:sz w:val="24"/>
          <w:szCs w:val="24"/>
        </w:rPr>
        <w:t>părintele</w:t>
      </w:r>
      <w:r w:rsidR="00DE20E7">
        <w:rPr>
          <w:rFonts w:ascii="Georgia" w:hAnsi="Georgia"/>
          <w:sz w:val="24"/>
          <w:szCs w:val="24"/>
        </w:rPr>
        <w:t xml:space="preserve"> Iulian </w:t>
      </w:r>
      <w:r w:rsidR="00DE20E7">
        <w:rPr>
          <w:rFonts w:ascii="Georgia" w:hAnsi="Georgia"/>
          <w:sz w:val="24"/>
          <w:szCs w:val="24"/>
        </w:rPr>
        <w:lastRenderedPageBreak/>
        <w:t>Prodromitul, de sinoade locale precum Sfântul Sinod al Bisericii Ortodoxe Bulgare, Sfântul Sinod al Bisericii Ortodoxe Georgiene, Sfântul Sinod al Bisericii Ortodoxe Ruse din Exil</w:t>
      </w:r>
      <w:r w:rsidR="00F70965">
        <w:rPr>
          <w:rFonts w:ascii="Georgia" w:hAnsi="Georgia"/>
          <w:sz w:val="24"/>
          <w:szCs w:val="24"/>
        </w:rPr>
        <w:t xml:space="preserve">, de teologi de marcă contemporani, precum Dimitrios Tselenghidis, </w:t>
      </w:r>
      <w:r w:rsidR="001E5E7F">
        <w:rPr>
          <w:rFonts w:ascii="Georgia" w:hAnsi="Georgia"/>
          <w:sz w:val="24"/>
          <w:szCs w:val="24"/>
        </w:rPr>
        <w:t xml:space="preserve">pr. </w:t>
      </w:r>
      <w:r w:rsidR="00F70965">
        <w:rPr>
          <w:rFonts w:ascii="Georgia" w:hAnsi="Georgia"/>
          <w:sz w:val="24"/>
          <w:szCs w:val="24"/>
        </w:rPr>
        <w:t xml:space="preserve">prof. Theodoros Zisis, pr. prof. G. Metallinos şi alţii. </w:t>
      </w:r>
    </w:p>
    <w:p w:rsidR="00B834CE" w:rsidRDefault="00F70965" w:rsidP="00BB4856">
      <w:pPr>
        <w:rPr>
          <w:rFonts w:ascii="Georgia" w:hAnsi="Georgia"/>
          <w:sz w:val="24"/>
          <w:szCs w:val="24"/>
        </w:rPr>
      </w:pPr>
      <w:r>
        <w:rPr>
          <w:rFonts w:ascii="Georgia" w:hAnsi="Georgia"/>
          <w:sz w:val="24"/>
          <w:szCs w:val="24"/>
        </w:rPr>
        <w:t>Ştiu şi îmi asum faptul că ieromonahul este dator să asculte de episcopul său</w:t>
      </w:r>
      <w:r w:rsidR="008F69B1">
        <w:rPr>
          <w:rFonts w:ascii="Georgia" w:hAnsi="Georgia"/>
          <w:sz w:val="24"/>
          <w:szCs w:val="24"/>
        </w:rPr>
        <w:t>,</w:t>
      </w:r>
      <w:r>
        <w:rPr>
          <w:rFonts w:ascii="Georgia" w:hAnsi="Georgia"/>
          <w:sz w:val="24"/>
          <w:szCs w:val="24"/>
        </w:rPr>
        <w:t xml:space="preserve"> că are obligaţia să îl pomenească la sfintele slujbe şi că, prin întreruperea pomenirii ierarhului</w:t>
      </w:r>
      <w:r w:rsidR="008F69B1">
        <w:rPr>
          <w:rFonts w:ascii="Georgia" w:hAnsi="Georgia"/>
          <w:sz w:val="24"/>
          <w:szCs w:val="24"/>
        </w:rPr>
        <w:t>,</w:t>
      </w:r>
      <w:r>
        <w:rPr>
          <w:rFonts w:ascii="Georgia" w:hAnsi="Georgia"/>
          <w:sz w:val="24"/>
          <w:szCs w:val="24"/>
        </w:rPr>
        <w:t xml:space="preserve"> preotul se exclude din comuniunea Bisericii, </w:t>
      </w:r>
      <w:r w:rsidRPr="004E49D5">
        <w:rPr>
          <w:rFonts w:ascii="Georgia" w:hAnsi="Georgia"/>
          <w:b/>
          <w:sz w:val="24"/>
          <w:szCs w:val="24"/>
        </w:rPr>
        <w:t>însă precizez că toate aceste afirmaţii corecte din scrisoarea Înaltpreasfinţiei Voastre operează în orice situaţie imaginabilă în care preotul s-ar revolta împotriva episcopului său, cu o singură excepţie: cazul în care episcopul s-a făcut părtaş la</w:t>
      </w:r>
      <w:r>
        <w:rPr>
          <w:rFonts w:ascii="Georgia" w:hAnsi="Georgia"/>
          <w:b/>
          <w:sz w:val="24"/>
          <w:szCs w:val="24"/>
        </w:rPr>
        <w:t xml:space="preserve"> o erezie, pe care „o propovăduieşte cu capul descoperit</w:t>
      </w:r>
      <w:r>
        <w:rPr>
          <w:rFonts w:ascii="Georgia" w:hAnsi="Georgia"/>
          <w:b/>
          <w:sz w:val="24"/>
          <w:szCs w:val="24"/>
          <w:lang w:val="en-US"/>
        </w:rPr>
        <w:t>”</w:t>
      </w:r>
      <w:r>
        <w:rPr>
          <w:rFonts w:ascii="Georgia" w:hAnsi="Georgia"/>
          <w:b/>
          <w:sz w:val="24"/>
          <w:szCs w:val="24"/>
        </w:rPr>
        <w:t>, adică în mod public</w:t>
      </w:r>
      <w:r w:rsidR="008B74B1">
        <w:rPr>
          <w:rFonts w:ascii="Georgia" w:hAnsi="Georgia"/>
          <w:b/>
          <w:sz w:val="24"/>
          <w:szCs w:val="24"/>
        </w:rPr>
        <w:t>,</w:t>
      </w:r>
      <w:r w:rsidR="008B74B1">
        <w:rPr>
          <w:rFonts w:ascii="Georgia" w:hAnsi="Georgia"/>
          <w:sz w:val="24"/>
          <w:szCs w:val="24"/>
        </w:rPr>
        <w:t xml:space="preserve"> în cazul de faţă </w:t>
      </w:r>
      <w:r>
        <w:rPr>
          <w:rFonts w:ascii="Georgia" w:hAnsi="Georgia"/>
          <w:sz w:val="24"/>
          <w:szCs w:val="24"/>
        </w:rPr>
        <w:t>părt</w:t>
      </w:r>
      <w:r w:rsidR="008B74B1">
        <w:rPr>
          <w:rFonts w:ascii="Georgia" w:hAnsi="Georgia"/>
          <w:sz w:val="24"/>
          <w:szCs w:val="24"/>
        </w:rPr>
        <w:t>ă</w:t>
      </w:r>
      <w:r>
        <w:rPr>
          <w:rFonts w:ascii="Georgia" w:hAnsi="Georgia"/>
          <w:sz w:val="24"/>
          <w:szCs w:val="24"/>
        </w:rPr>
        <w:t>ş</w:t>
      </w:r>
      <w:r w:rsidR="008B74B1">
        <w:rPr>
          <w:rFonts w:ascii="Georgia" w:hAnsi="Georgia"/>
          <w:sz w:val="24"/>
          <w:szCs w:val="24"/>
        </w:rPr>
        <w:t>ia</w:t>
      </w:r>
      <w:r>
        <w:rPr>
          <w:rFonts w:ascii="Georgia" w:hAnsi="Georgia"/>
          <w:sz w:val="24"/>
          <w:szCs w:val="24"/>
        </w:rPr>
        <w:t xml:space="preserve"> la erezia ecumenistă propovăduită în Creta, </w:t>
      </w:r>
      <w:r w:rsidR="008B74B1">
        <w:rPr>
          <w:rFonts w:ascii="Georgia" w:hAnsi="Georgia"/>
          <w:sz w:val="24"/>
          <w:szCs w:val="24"/>
        </w:rPr>
        <w:t xml:space="preserve">prin semnarea </w:t>
      </w:r>
      <w:r>
        <w:rPr>
          <w:rFonts w:ascii="Georgia" w:hAnsi="Georgia"/>
          <w:sz w:val="24"/>
          <w:szCs w:val="24"/>
        </w:rPr>
        <w:t>documentel</w:t>
      </w:r>
      <w:r w:rsidR="008B74B1">
        <w:rPr>
          <w:rFonts w:ascii="Georgia" w:hAnsi="Georgia"/>
          <w:sz w:val="24"/>
          <w:szCs w:val="24"/>
        </w:rPr>
        <w:t>or</w:t>
      </w:r>
      <w:r>
        <w:rPr>
          <w:rFonts w:ascii="Georgia" w:hAnsi="Georgia"/>
          <w:sz w:val="24"/>
          <w:szCs w:val="24"/>
        </w:rPr>
        <w:t xml:space="preserve"> acelui sinod, </w:t>
      </w:r>
      <w:r w:rsidR="003B13F4">
        <w:rPr>
          <w:rFonts w:ascii="Georgia" w:hAnsi="Georgia"/>
          <w:sz w:val="24"/>
          <w:szCs w:val="24"/>
        </w:rPr>
        <w:t xml:space="preserve">prin </w:t>
      </w:r>
      <w:r>
        <w:rPr>
          <w:rFonts w:ascii="Georgia" w:hAnsi="Georgia"/>
          <w:sz w:val="24"/>
          <w:szCs w:val="24"/>
        </w:rPr>
        <w:t>reconfirm</w:t>
      </w:r>
      <w:r w:rsidR="008B74B1">
        <w:rPr>
          <w:rFonts w:ascii="Georgia" w:hAnsi="Georgia"/>
          <w:sz w:val="24"/>
          <w:szCs w:val="24"/>
        </w:rPr>
        <w:t>area lor</w:t>
      </w:r>
      <w:r>
        <w:rPr>
          <w:rFonts w:ascii="Georgia" w:hAnsi="Georgia"/>
          <w:sz w:val="24"/>
          <w:szCs w:val="24"/>
        </w:rPr>
        <w:t xml:space="preserve"> în sesiunea din 29 </w:t>
      </w:r>
      <w:r w:rsidR="001B4520">
        <w:rPr>
          <w:rFonts w:ascii="Georgia" w:hAnsi="Georgia"/>
          <w:sz w:val="24"/>
          <w:szCs w:val="24"/>
        </w:rPr>
        <w:t>octombrie 2016 a Sfântului Sin</w:t>
      </w:r>
      <w:r w:rsidR="008F69B1">
        <w:rPr>
          <w:rFonts w:ascii="Georgia" w:hAnsi="Georgia"/>
          <w:sz w:val="24"/>
          <w:szCs w:val="24"/>
        </w:rPr>
        <w:t>od al Bisericii Ortodoxe Române</w:t>
      </w:r>
      <w:r w:rsidR="001B4520">
        <w:rPr>
          <w:rFonts w:ascii="Georgia" w:hAnsi="Georgia"/>
          <w:sz w:val="24"/>
          <w:szCs w:val="24"/>
        </w:rPr>
        <w:t xml:space="preserve"> şi</w:t>
      </w:r>
      <w:r w:rsidR="003B13F4">
        <w:rPr>
          <w:rFonts w:ascii="Georgia" w:hAnsi="Georgia"/>
          <w:sz w:val="24"/>
          <w:szCs w:val="24"/>
        </w:rPr>
        <w:t xml:space="preserve"> prin</w:t>
      </w:r>
      <w:r w:rsidR="001B4520">
        <w:rPr>
          <w:rFonts w:ascii="Georgia" w:hAnsi="Georgia"/>
          <w:sz w:val="24"/>
          <w:szCs w:val="24"/>
        </w:rPr>
        <w:t xml:space="preserve"> apăr</w:t>
      </w:r>
      <w:r w:rsidR="008B74B1">
        <w:rPr>
          <w:rFonts w:ascii="Georgia" w:hAnsi="Georgia"/>
          <w:sz w:val="24"/>
          <w:szCs w:val="24"/>
        </w:rPr>
        <w:t>area lor,</w:t>
      </w:r>
      <w:r w:rsidR="001B4520">
        <w:rPr>
          <w:rFonts w:ascii="Georgia" w:hAnsi="Georgia"/>
          <w:sz w:val="24"/>
          <w:szCs w:val="24"/>
        </w:rPr>
        <w:t xml:space="preserve"> chiar şi în această scrisoare</w:t>
      </w:r>
      <w:r w:rsidR="003B13F4">
        <w:rPr>
          <w:rFonts w:ascii="Georgia" w:hAnsi="Georgia"/>
          <w:sz w:val="24"/>
          <w:szCs w:val="24"/>
        </w:rPr>
        <w:t>,</w:t>
      </w:r>
      <w:r w:rsidR="001B4520">
        <w:rPr>
          <w:rFonts w:ascii="Georgia" w:hAnsi="Georgia"/>
          <w:sz w:val="24"/>
          <w:szCs w:val="24"/>
        </w:rPr>
        <w:t xml:space="preserve"> pe care a</w:t>
      </w:r>
      <w:r w:rsidR="006753EF">
        <w:rPr>
          <w:rFonts w:ascii="Georgia" w:hAnsi="Georgia"/>
          <w:sz w:val="24"/>
          <w:szCs w:val="24"/>
        </w:rPr>
        <w:t>ţi avut</w:t>
      </w:r>
      <w:r w:rsidR="001B4520">
        <w:rPr>
          <w:rFonts w:ascii="Georgia" w:hAnsi="Georgia"/>
          <w:sz w:val="24"/>
          <w:szCs w:val="24"/>
        </w:rPr>
        <w:t xml:space="preserve"> bunăvoinţa de a mi-o adresa. </w:t>
      </w:r>
      <w:r w:rsidR="00B834CE">
        <w:rPr>
          <w:rFonts w:ascii="Georgia" w:hAnsi="Georgia"/>
          <w:sz w:val="24"/>
          <w:szCs w:val="24"/>
        </w:rPr>
        <w:t>În această situaţie, sfintele canoane pe care le invocaţi în continuare</w:t>
      </w:r>
      <w:r w:rsidR="004E49D5">
        <w:rPr>
          <w:rFonts w:ascii="Georgia" w:hAnsi="Georgia"/>
          <w:sz w:val="24"/>
          <w:szCs w:val="24"/>
        </w:rPr>
        <w:t xml:space="preserve">a scrisorii </w:t>
      </w:r>
      <w:r w:rsidR="00B834CE">
        <w:rPr>
          <w:rFonts w:ascii="Georgia" w:hAnsi="Georgia"/>
          <w:sz w:val="24"/>
          <w:szCs w:val="24"/>
        </w:rPr>
        <w:t xml:space="preserve">îmi permit să întrerup pomenirea Înaltpreasfinţiei Voastre </w:t>
      </w:r>
      <w:r w:rsidR="00B834CE">
        <w:rPr>
          <w:rFonts w:ascii="Georgia" w:hAnsi="Georgia"/>
          <w:b/>
          <w:sz w:val="24"/>
          <w:szCs w:val="24"/>
        </w:rPr>
        <w:t xml:space="preserve">înainte de cercetarea sinodală a </w:t>
      </w:r>
      <w:r w:rsidR="004E49D5">
        <w:rPr>
          <w:rFonts w:ascii="Georgia" w:hAnsi="Georgia"/>
          <w:b/>
          <w:sz w:val="24"/>
          <w:szCs w:val="24"/>
        </w:rPr>
        <w:t>situaţiei create prin semnarea acelor documente eretice</w:t>
      </w:r>
      <w:r w:rsidR="00B834CE" w:rsidRPr="00B834CE">
        <w:rPr>
          <w:rFonts w:ascii="Georgia" w:hAnsi="Georgia"/>
          <w:sz w:val="24"/>
          <w:szCs w:val="24"/>
        </w:rPr>
        <w:t>.</w:t>
      </w:r>
    </w:p>
    <w:p w:rsidR="00302955" w:rsidRDefault="00302955" w:rsidP="00BB4856">
      <w:pPr>
        <w:rPr>
          <w:rFonts w:ascii="Georgia" w:hAnsi="Georgia"/>
          <w:sz w:val="24"/>
          <w:szCs w:val="24"/>
        </w:rPr>
      </w:pPr>
      <w:r>
        <w:rPr>
          <w:rFonts w:ascii="Georgia" w:hAnsi="Georgia"/>
          <w:sz w:val="24"/>
          <w:szCs w:val="24"/>
        </w:rPr>
        <w:t xml:space="preserve">Resping acuzaţia că invocarea canonului 15 I-II Constantinopol pentru întreruperea pomenirii episcopului ar fi un abuz, din următoarele motive: </w:t>
      </w:r>
    </w:p>
    <w:p w:rsidR="00BB4856" w:rsidRPr="006E185C" w:rsidRDefault="00302955" w:rsidP="00302955">
      <w:pPr>
        <w:pStyle w:val="ListParagraph"/>
        <w:numPr>
          <w:ilvl w:val="0"/>
          <w:numId w:val="1"/>
        </w:numPr>
        <w:rPr>
          <w:rFonts w:ascii="Georgia" w:hAnsi="Georgia"/>
          <w:sz w:val="24"/>
          <w:szCs w:val="24"/>
        </w:rPr>
      </w:pPr>
      <w:r>
        <w:rPr>
          <w:rFonts w:ascii="Georgia" w:hAnsi="Georgia"/>
          <w:sz w:val="24"/>
          <w:szCs w:val="24"/>
        </w:rPr>
        <w:t xml:space="preserve">Canonul 15 I-II are două părţi, </w:t>
      </w:r>
      <w:r w:rsidR="00C4495D">
        <w:rPr>
          <w:rFonts w:ascii="Georgia" w:hAnsi="Georgia"/>
          <w:sz w:val="24"/>
          <w:szCs w:val="24"/>
        </w:rPr>
        <w:t>prima,</w:t>
      </w:r>
      <w:r>
        <w:rPr>
          <w:rFonts w:ascii="Georgia" w:hAnsi="Georgia"/>
          <w:sz w:val="24"/>
          <w:szCs w:val="24"/>
        </w:rPr>
        <w:t xml:space="preserve"> care vorbeşte despre</w:t>
      </w:r>
      <w:r w:rsidR="001E2862">
        <w:rPr>
          <w:rFonts w:ascii="Georgia" w:hAnsi="Georgia"/>
          <w:sz w:val="24"/>
          <w:szCs w:val="24"/>
        </w:rPr>
        <w:t xml:space="preserve"> obligativitatea pomenirii superiorului ierarhic şi despre</w:t>
      </w:r>
      <w:r>
        <w:rPr>
          <w:rFonts w:ascii="Georgia" w:hAnsi="Georgia"/>
          <w:sz w:val="24"/>
          <w:szCs w:val="24"/>
        </w:rPr>
        <w:t xml:space="preserve"> relaţia dintre mitropolit şi patriarh</w:t>
      </w:r>
      <w:r w:rsidR="001E2862">
        <w:rPr>
          <w:rFonts w:ascii="Georgia" w:hAnsi="Georgia"/>
          <w:sz w:val="24"/>
          <w:szCs w:val="24"/>
        </w:rPr>
        <w:t xml:space="preserve"> din acest punct de vedere</w:t>
      </w:r>
      <w:r>
        <w:rPr>
          <w:rFonts w:ascii="Georgia" w:hAnsi="Georgia"/>
          <w:sz w:val="24"/>
          <w:szCs w:val="24"/>
        </w:rPr>
        <w:t xml:space="preserve">, </w:t>
      </w:r>
      <w:r w:rsidR="001E2862">
        <w:rPr>
          <w:rFonts w:ascii="Georgia" w:hAnsi="Georgia"/>
          <w:sz w:val="24"/>
          <w:szCs w:val="24"/>
        </w:rPr>
        <w:t>fiind</w:t>
      </w:r>
      <w:r>
        <w:rPr>
          <w:rFonts w:ascii="Georgia" w:hAnsi="Georgia"/>
          <w:sz w:val="24"/>
          <w:szCs w:val="24"/>
        </w:rPr>
        <w:t xml:space="preserve"> o continuare a canoanelor 13 şi 14, în care se </w:t>
      </w:r>
      <w:r w:rsidR="006753EF">
        <w:rPr>
          <w:rFonts w:ascii="Georgia" w:hAnsi="Georgia"/>
          <w:sz w:val="24"/>
          <w:szCs w:val="24"/>
        </w:rPr>
        <w:t>reglementează</w:t>
      </w:r>
      <w:r>
        <w:rPr>
          <w:rFonts w:ascii="Georgia" w:hAnsi="Georgia"/>
          <w:sz w:val="24"/>
          <w:szCs w:val="24"/>
        </w:rPr>
        <w:t xml:space="preserve"> relaţia dintre preot şi episcop, respectiv dintre episcop şi mitropolit</w:t>
      </w:r>
      <w:r w:rsidR="001E2862">
        <w:rPr>
          <w:rFonts w:ascii="Georgia" w:hAnsi="Georgia"/>
          <w:sz w:val="24"/>
          <w:szCs w:val="24"/>
        </w:rPr>
        <w:t xml:space="preserve"> din perspectiva pomenirii lor la slu</w:t>
      </w:r>
      <w:r w:rsidR="008B74B1">
        <w:rPr>
          <w:rFonts w:ascii="Georgia" w:hAnsi="Georgia"/>
          <w:sz w:val="24"/>
          <w:szCs w:val="24"/>
        </w:rPr>
        <w:t>j</w:t>
      </w:r>
      <w:r w:rsidR="001E2862">
        <w:rPr>
          <w:rFonts w:ascii="Georgia" w:hAnsi="Georgia"/>
          <w:sz w:val="24"/>
          <w:szCs w:val="24"/>
        </w:rPr>
        <w:t>be</w:t>
      </w:r>
      <w:r w:rsidR="008B74B1">
        <w:rPr>
          <w:rFonts w:ascii="Georgia" w:hAnsi="Georgia"/>
          <w:sz w:val="24"/>
          <w:szCs w:val="24"/>
        </w:rPr>
        <w:t>;</w:t>
      </w:r>
      <w:r w:rsidR="001E2862">
        <w:rPr>
          <w:rFonts w:ascii="Georgia" w:hAnsi="Georgia"/>
          <w:sz w:val="24"/>
          <w:szCs w:val="24"/>
        </w:rPr>
        <w:t xml:space="preserve"> </w:t>
      </w:r>
      <w:r w:rsidR="00722EDC" w:rsidRPr="00A971E6">
        <w:rPr>
          <w:rFonts w:ascii="Georgia" w:hAnsi="Georgia"/>
          <w:b/>
          <w:sz w:val="24"/>
          <w:szCs w:val="24"/>
        </w:rPr>
        <w:t>a doua parte</w:t>
      </w:r>
      <w:r w:rsidR="008B74B1" w:rsidRPr="00A971E6">
        <w:rPr>
          <w:rFonts w:ascii="Georgia" w:hAnsi="Georgia"/>
          <w:b/>
          <w:sz w:val="24"/>
          <w:szCs w:val="24"/>
        </w:rPr>
        <w:t xml:space="preserve"> a canonului</w:t>
      </w:r>
      <w:r w:rsidR="00722EDC" w:rsidRPr="00A971E6">
        <w:rPr>
          <w:rFonts w:ascii="Georgia" w:hAnsi="Georgia"/>
          <w:b/>
          <w:sz w:val="24"/>
          <w:szCs w:val="24"/>
        </w:rPr>
        <w:t xml:space="preserve"> permite </w:t>
      </w:r>
      <w:r w:rsidR="001873A1" w:rsidRPr="00A971E6">
        <w:rPr>
          <w:rFonts w:ascii="Georgia" w:hAnsi="Georgia"/>
          <w:b/>
          <w:sz w:val="24"/>
          <w:szCs w:val="24"/>
        </w:rPr>
        <w:t>preotului să înceteze pome</w:t>
      </w:r>
      <w:r w:rsidR="00A971E6">
        <w:rPr>
          <w:rFonts w:ascii="Georgia" w:hAnsi="Georgia"/>
          <w:b/>
          <w:sz w:val="24"/>
          <w:szCs w:val="24"/>
        </w:rPr>
        <w:t>n</w:t>
      </w:r>
      <w:r w:rsidR="001873A1" w:rsidRPr="00A971E6">
        <w:rPr>
          <w:rFonts w:ascii="Georgia" w:hAnsi="Georgia"/>
          <w:b/>
          <w:sz w:val="24"/>
          <w:szCs w:val="24"/>
        </w:rPr>
        <w:t>irea iera</w:t>
      </w:r>
      <w:r w:rsidR="001873A1">
        <w:rPr>
          <w:rFonts w:ascii="Georgia" w:hAnsi="Georgia"/>
          <w:b/>
          <w:sz w:val="24"/>
          <w:szCs w:val="24"/>
        </w:rPr>
        <w:t xml:space="preserve">rhului său în </w:t>
      </w:r>
      <w:r w:rsidR="00722EDC">
        <w:rPr>
          <w:rFonts w:ascii="Georgia" w:hAnsi="Georgia"/>
          <w:b/>
          <w:sz w:val="24"/>
          <w:szCs w:val="24"/>
        </w:rPr>
        <w:t xml:space="preserve">situaţia în care </w:t>
      </w:r>
      <w:r w:rsidR="001873A1">
        <w:rPr>
          <w:rFonts w:ascii="Georgia" w:hAnsi="Georgia"/>
          <w:b/>
          <w:sz w:val="24"/>
          <w:szCs w:val="24"/>
        </w:rPr>
        <w:t>acesta</w:t>
      </w:r>
      <w:r w:rsidR="00A971E6">
        <w:rPr>
          <w:rFonts w:ascii="Georgia" w:hAnsi="Georgia"/>
          <w:b/>
          <w:sz w:val="24"/>
          <w:szCs w:val="24"/>
        </w:rPr>
        <w:t xml:space="preserve"> din urmă</w:t>
      </w:r>
      <w:r w:rsidR="00722EDC">
        <w:rPr>
          <w:rFonts w:ascii="Georgia" w:hAnsi="Georgia"/>
          <w:b/>
          <w:sz w:val="24"/>
          <w:szCs w:val="24"/>
        </w:rPr>
        <w:t xml:space="preserve"> ar propovădui o erezie în mod public</w:t>
      </w:r>
      <w:r w:rsidR="001873A1">
        <w:rPr>
          <w:rFonts w:ascii="Georgia" w:hAnsi="Georgia"/>
          <w:sz w:val="24"/>
          <w:szCs w:val="24"/>
        </w:rPr>
        <w:t xml:space="preserve">. Cea de-a doua parte nu are legătură cu canoanele 13, 14, 15 (prima parte), deoarece aceste canoane se referă la situaţia în care preotul, episcopul sau mitropolitul întrerup pomenirea </w:t>
      </w:r>
      <w:r w:rsidR="001873A1">
        <w:rPr>
          <w:rFonts w:ascii="Georgia" w:hAnsi="Georgia"/>
          <w:sz w:val="24"/>
          <w:szCs w:val="24"/>
          <w:lang w:val="en-US"/>
        </w:rPr>
        <w:t>“cu pricinuire de oarecare vinov</w:t>
      </w:r>
      <w:r w:rsidR="001873A1">
        <w:rPr>
          <w:rFonts w:ascii="Georgia" w:hAnsi="Georgia"/>
          <w:sz w:val="24"/>
          <w:szCs w:val="24"/>
        </w:rPr>
        <w:t>ăţie</w:t>
      </w:r>
      <w:r w:rsidR="001873A1">
        <w:rPr>
          <w:rFonts w:ascii="Georgia" w:hAnsi="Georgia"/>
          <w:sz w:val="24"/>
          <w:szCs w:val="24"/>
          <w:lang w:val="en-US"/>
        </w:rPr>
        <w:t xml:space="preserve">”, adică pentru orice altă faptă pe care </w:t>
      </w:r>
      <w:r w:rsidR="00A215EF">
        <w:rPr>
          <w:rFonts w:ascii="Georgia" w:hAnsi="Georgia"/>
          <w:sz w:val="24"/>
          <w:szCs w:val="24"/>
          <w:lang w:val="en-US"/>
        </w:rPr>
        <w:t>ierarhul</w:t>
      </w:r>
      <w:r w:rsidR="001873A1">
        <w:rPr>
          <w:rFonts w:ascii="Georgia" w:hAnsi="Georgia"/>
          <w:sz w:val="24"/>
          <w:szCs w:val="24"/>
          <w:lang w:val="en-US"/>
        </w:rPr>
        <w:t xml:space="preserve"> </w:t>
      </w:r>
      <w:r w:rsidR="00A215EF">
        <w:rPr>
          <w:rFonts w:ascii="Georgia" w:hAnsi="Georgia"/>
          <w:sz w:val="24"/>
          <w:szCs w:val="24"/>
          <w:lang w:val="en-US"/>
        </w:rPr>
        <w:t>nepomenit</w:t>
      </w:r>
      <w:r w:rsidR="002F5A66">
        <w:rPr>
          <w:rFonts w:ascii="Georgia" w:hAnsi="Georgia"/>
          <w:sz w:val="24"/>
          <w:szCs w:val="24"/>
          <w:lang w:val="en-US"/>
        </w:rPr>
        <w:t xml:space="preserve"> </w:t>
      </w:r>
      <w:r w:rsidR="001873A1">
        <w:rPr>
          <w:rFonts w:ascii="Georgia" w:hAnsi="Georgia"/>
          <w:sz w:val="24"/>
          <w:szCs w:val="24"/>
          <w:lang w:val="en-US"/>
        </w:rPr>
        <w:t xml:space="preserve">ar fi săvârşit-o (tâlcuirea canonului ne </w:t>
      </w:r>
      <w:r w:rsidR="006753EF">
        <w:rPr>
          <w:rFonts w:ascii="Georgia" w:hAnsi="Georgia"/>
          <w:sz w:val="24"/>
          <w:szCs w:val="24"/>
          <w:lang w:val="en-US"/>
        </w:rPr>
        <w:t xml:space="preserve">dă </w:t>
      </w:r>
      <w:r w:rsidR="006753EF">
        <w:rPr>
          <w:rFonts w:ascii="Georgia" w:hAnsi="Georgia"/>
          <w:sz w:val="24"/>
          <w:szCs w:val="24"/>
          <w:lang w:val="en-US"/>
        </w:rPr>
        <w:lastRenderedPageBreak/>
        <w:t>şi două exemple de astfel de fapte</w:t>
      </w:r>
      <w:r w:rsidR="001873A1">
        <w:rPr>
          <w:rStyle w:val="FootnoteReference"/>
          <w:rFonts w:ascii="Georgia" w:hAnsi="Georgia"/>
          <w:sz w:val="24"/>
          <w:szCs w:val="24"/>
          <w:lang w:val="en-US"/>
        </w:rPr>
        <w:footnoteReference w:id="2"/>
      </w:r>
      <w:r w:rsidR="001873A1">
        <w:rPr>
          <w:rFonts w:ascii="Georgia" w:hAnsi="Georgia"/>
          <w:sz w:val="24"/>
          <w:szCs w:val="24"/>
          <w:lang w:val="en-US"/>
        </w:rPr>
        <w:t xml:space="preserve">), </w:t>
      </w:r>
      <w:r w:rsidR="001873A1" w:rsidRPr="006E185C">
        <w:rPr>
          <w:rFonts w:ascii="Georgia" w:hAnsi="Georgia"/>
          <w:b/>
          <w:sz w:val="24"/>
          <w:szCs w:val="24"/>
          <w:lang w:val="en-US"/>
        </w:rPr>
        <w:t>cu excepţia ereziei</w:t>
      </w:r>
      <w:r w:rsidR="001873A1">
        <w:rPr>
          <w:rFonts w:ascii="Georgia" w:hAnsi="Georgia"/>
          <w:sz w:val="24"/>
          <w:szCs w:val="24"/>
          <w:lang w:val="en-US"/>
        </w:rPr>
        <w:t>,</w:t>
      </w:r>
      <w:r w:rsidR="006E185C">
        <w:rPr>
          <w:rFonts w:ascii="Georgia" w:hAnsi="Georgia"/>
          <w:sz w:val="24"/>
          <w:szCs w:val="24"/>
          <w:lang w:val="en-US"/>
        </w:rPr>
        <w:t xml:space="preserve"> pentru care canonul permite</w:t>
      </w:r>
      <w:r w:rsidR="006753EF">
        <w:rPr>
          <w:rFonts w:ascii="Georgia" w:hAnsi="Georgia"/>
          <w:sz w:val="24"/>
          <w:szCs w:val="24"/>
          <w:lang w:val="en-US"/>
        </w:rPr>
        <w:t>,</w:t>
      </w:r>
      <w:r w:rsidR="006E185C">
        <w:rPr>
          <w:rFonts w:ascii="Georgia" w:hAnsi="Georgia"/>
          <w:sz w:val="24"/>
          <w:szCs w:val="24"/>
          <w:lang w:val="en-US"/>
        </w:rPr>
        <w:t xml:space="preserve"> în partea a doua</w:t>
      </w:r>
      <w:r w:rsidR="006753EF">
        <w:rPr>
          <w:rFonts w:ascii="Georgia" w:hAnsi="Georgia"/>
          <w:sz w:val="24"/>
          <w:szCs w:val="24"/>
          <w:lang w:val="en-US"/>
        </w:rPr>
        <w:t>,</w:t>
      </w:r>
      <w:r w:rsidR="006E185C">
        <w:rPr>
          <w:rFonts w:ascii="Georgia" w:hAnsi="Georgia"/>
          <w:sz w:val="24"/>
          <w:szCs w:val="24"/>
          <w:lang w:val="en-US"/>
        </w:rPr>
        <w:t xml:space="preserve"> ca preotul, episcopul sau mitropolitul să se </w:t>
      </w:r>
      <w:r w:rsidR="001E2862">
        <w:rPr>
          <w:rFonts w:ascii="Georgia" w:hAnsi="Georgia"/>
          <w:sz w:val="24"/>
          <w:szCs w:val="24"/>
          <w:lang w:val="en-US"/>
        </w:rPr>
        <w:t>despartă de întâi-şezătorul lor</w:t>
      </w:r>
      <w:r w:rsidR="006E185C">
        <w:rPr>
          <w:rFonts w:ascii="Georgia" w:hAnsi="Georgia"/>
          <w:sz w:val="24"/>
          <w:szCs w:val="24"/>
          <w:lang w:val="en-US"/>
        </w:rPr>
        <w:t xml:space="preserve"> înainte de sinodala cercetare. Faptul că şi preotul are dreptul să facă acest lucru rezultă din formularea “cei ce se despart pe sine de </w:t>
      </w:r>
      <w:r w:rsidR="006E185C">
        <w:rPr>
          <w:rFonts w:ascii="Georgia" w:hAnsi="Georgia"/>
          <w:sz w:val="24"/>
          <w:szCs w:val="24"/>
        </w:rPr>
        <w:t>împărtăşirea cea către întâiul şezător</w:t>
      </w:r>
      <w:r w:rsidR="006E185C">
        <w:rPr>
          <w:rFonts w:ascii="Georgia" w:hAnsi="Georgia"/>
          <w:sz w:val="24"/>
          <w:szCs w:val="24"/>
          <w:lang w:val="en-US"/>
        </w:rPr>
        <w:t>”, care î</w:t>
      </w:r>
      <w:r w:rsidR="00A971E6">
        <w:rPr>
          <w:rFonts w:ascii="Georgia" w:hAnsi="Georgia"/>
          <w:sz w:val="24"/>
          <w:szCs w:val="24"/>
          <w:lang w:val="en-US"/>
        </w:rPr>
        <w:t>i i</w:t>
      </w:r>
      <w:r w:rsidR="006E185C">
        <w:rPr>
          <w:rFonts w:ascii="Georgia" w:hAnsi="Georgia"/>
          <w:sz w:val="24"/>
          <w:szCs w:val="24"/>
          <w:lang w:val="en-US"/>
        </w:rPr>
        <w:t>nclude şi pe preoţi, şi din legătura pe care o face tâlcuirea canonului 31 apostolic</w:t>
      </w:r>
      <w:r w:rsidR="00A3273D">
        <w:rPr>
          <w:rFonts w:ascii="Georgia" w:hAnsi="Georgia"/>
          <w:sz w:val="24"/>
          <w:szCs w:val="24"/>
          <w:lang w:val="en-US"/>
        </w:rPr>
        <w:t xml:space="preserve"> (</w:t>
      </w:r>
      <w:r w:rsidR="006E185C">
        <w:rPr>
          <w:rFonts w:ascii="Georgia" w:hAnsi="Georgia"/>
          <w:sz w:val="24"/>
          <w:szCs w:val="24"/>
          <w:lang w:val="en-US"/>
        </w:rPr>
        <w:t>care vorbeşte strict despre întreruperea pomenirii ierarhului de către preot</w:t>
      </w:r>
      <w:r w:rsidR="00A3273D">
        <w:rPr>
          <w:rFonts w:ascii="Georgia" w:hAnsi="Georgia"/>
          <w:sz w:val="24"/>
          <w:szCs w:val="24"/>
          <w:lang w:val="en-US"/>
        </w:rPr>
        <w:t>)</w:t>
      </w:r>
      <w:r w:rsidR="006E185C">
        <w:rPr>
          <w:rFonts w:ascii="Georgia" w:hAnsi="Georgia"/>
          <w:sz w:val="24"/>
          <w:szCs w:val="24"/>
          <w:lang w:val="en-US"/>
        </w:rPr>
        <w:t xml:space="preserve"> cu partea a doua a canonului 15 I-II.</w:t>
      </w:r>
    </w:p>
    <w:p w:rsidR="006E185C" w:rsidRPr="007B61A7" w:rsidRDefault="006E185C" w:rsidP="00302955">
      <w:pPr>
        <w:pStyle w:val="ListParagraph"/>
        <w:numPr>
          <w:ilvl w:val="0"/>
          <w:numId w:val="1"/>
        </w:numPr>
        <w:rPr>
          <w:rFonts w:ascii="Georgia" w:hAnsi="Georgia"/>
          <w:sz w:val="24"/>
          <w:szCs w:val="24"/>
        </w:rPr>
      </w:pPr>
      <w:r>
        <w:rPr>
          <w:rFonts w:ascii="Georgia" w:hAnsi="Georgia"/>
          <w:sz w:val="24"/>
          <w:szCs w:val="24"/>
          <w:lang w:val="en-US"/>
        </w:rPr>
        <w:t xml:space="preserve">Canonul 31 apostolic vorbeşte despre osândirea preotului care s-ar despărţi de episcopul său </w:t>
      </w:r>
      <w:r w:rsidRPr="00922AA9">
        <w:rPr>
          <w:rFonts w:ascii="Georgia" w:hAnsi="Georgia"/>
          <w:b/>
          <w:sz w:val="24"/>
          <w:szCs w:val="24"/>
          <w:lang w:val="en-US"/>
        </w:rPr>
        <w:t>pentru orice alt motiv decât erezia</w:t>
      </w:r>
      <w:r w:rsidR="007B61A7">
        <w:rPr>
          <w:rFonts w:ascii="Georgia" w:hAnsi="Georgia"/>
          <w:sz w:val="24"/>
          <w:szCs w:val="24"/>
          <w:lang w:val="en-US"/>
        </w:rPr>
        <w:t xml:space="preserve">, după cum rezultă din </w:t>
      </w:r>
      <w:r>
        <w:rPr>
          <w:rFonts w:ascii="Georgia" w:hAnsi="Georgia"/>
          <w:sz w:val="24"/>
          <w:szCs w:val="24"/>
          <w:lang w:val="en-US"/>
        </w:rPr>
        <w:t>tâlcuirea canonului</w:t>
      </w:r>
      <w:r w:rsidR="007B61A7">
        <w:rPr>
          <w:rFonts w:ascii="Georgia" w:hAnsi="Georgia"/>
          <w:sz w:val="24"/>
          <w:szCs w:val="24"/>
          <w:lang w:val="en-US"/>
        </w:rPr>
        <w:t xml:space="preserve">: </w:t>
      </w:r>
      <w:r>
        <w:rPr>
          <w:rFonts w:ascii="Georgia" w:hAnsi="Georgia"/>
          <w:sz w:val="24"/>
          <w:szCs w:val="24"/>
          <w:lang w:val="en-US"/>
        </w:rPr>
        <w:t>“oricare prezbiter ar def</w:t>
      </w:r>
      <w:r>
        <w:rPr>
          <w:rFonts w:ascii="Georgia" w:hAnsi="Georgia"/>
          <w:sz w:val="24"/>
          <w:szCs w:val="24"/>
        </w:rPr>
        <w:t xml:space="preserve">ăima pe episcopul său şi, fără să cunoască că </w:t>
      </w:r>
      <w:r w:rsidRPr="006E185C">
        <w:rPr>
          <w:rFonts w:ascii="Georgia" w:hAnsi="Georgia"/>
          <w:b/>
          <w:sz w:val="24"/>
          <w:szCs w:val="24"/>
        </w:rPr>
        <w:t>greşeşte el arătat sau întru bună credinţă, sau întru dreptate,</w:t>
      </w:r>
      <w:r>
        <w:rPr>
          <w:rFonts w:ascii="Georgia" w:hAnsi="Georgia"/>
          <w:sz w:val="24"/>
          <w:szCs w:val="24"/>
        </w:rPr>
        <w:t xml:space="preserve"> </w:t>
      </w:r>
      <w:r>
        <w:rPr>
          <w:rFonts w:ascii="Georgia" w:hAnsi="Georgia"/>
          <w:b/>
          <w:sz w:val="24"/>
          <w:szCs w:val="24"/>
        </w:rPr>
        <w:t>adică fără să-l cunoască pe el că arătat este sau eretic, sau nedrept</w:t>
      </w:r>
      <w:r>
        <w:rPr>
          <w:rFonts w:ascii="Georgia" w:hAnsi="Georgia"/>
          <w:sz w:val="24"/>
          <w:szCs w:val="24"/>
          <w:lang w:val="en-US"/>
        </w:rPr>
        <w:t>”</w:t>
      </w:r>
      <w:r>
        <w:rPr>
          <w:rStyle w:val="FootnoteReference"/>
          <w:rFonts w:ascii="Georgia" w:hAnsi="Georgia"/>
          <w:sz w:val="24"/>
          <w:szCs w:val="24"/>
          <w:lang w:val="en-US"/>
        </w:rPr>
        <w:footnoteReference w:id="3"/>
      </w:r>
      <w:r w:rsidR="001E2862">
        <w:rPr>
          <w:rFonts w:ascii="Georgia" w:hAnsi="Georgia"/>
          <w:sz w:val="24"/>
          <w:szCs w:val="24"/>
          <w:lang w:val="en-US"/>
        </w:rPr>
        <w:t xml:space="preserve"> (s.n.)</w:t>
      </w:r>
      <w:r>
        <w:rPr>
          <w:rFonts w:ascii="Georgia" w:hAnsi="Georgia"/>
          <w:sz w:val="24"/>
          <w:szCs w:val="24"/>
          <w:lang w:val="en-US"/>
        </w:rPr>
        <w:t xml:space="preserve">. Când </w:t>
      </w:r>
      <w:r w:rsidR="008B74B1">
        <w:rPr>
          <w:rFonts w:ascii="Georgia" w:hAnsi="Georgia"/>
          <w:sz w:val="24"/>
          <w:szCs w:val="24"/>
          <w:lang w:val="en-US"/>
        </w:rPr>
        <w:t xml:space="preserve">însă </w:t>
      </w:r>
      <w:r>
        <w:rPr>
          <w:rFonts w:ascii="Georgia" w:hAnsi="Georgia"/>
          <w:sz w:val="24"/>
          <w:szCs w:val="24"/>
          <w:lang w:val="en-US"/>
        </w:rPr>
        <w:t xml:space="preserve">preotul </w:t>
      </w:r>
      <w:r w:rsidR="007B61A7">
        <w:rPr>
          <w:rFonts w:ascii="Georgia" w:hAnsi="Georgia"/>
          <w:sz w:val="24"/>
          <w:szCs w:val="24"/>
          <w:lang w:val="en-US"/>
        </w:rPr>
        <w:t xml:space="preserve">întrerupe pomenirea pe motiv de </w:t>
      </w:r>
      <w:r w:rsidR="00B838BC">
        <w:rPr>
          <w:rFonts w:ascii="Georgia" w:hAnsi="Georgia"/>
          <w:sz w:val="24"/>
          <w:szCs w:val="24"/>
          <w:lang w:val="en-US"/>
        </w:rPr>
        <w:t>p</w:t>
      </w:r>
      <w:r w:rsidR="00B838BC">
        <w:rPr>
          <w:rFonts w:ascii="Georgia" w:hAnsi="Georgia"/>
          <w:sz w:val="24"/>
          <w:szCs w:val="24"/>
        </w:rPr>
        <w:t xml:space="preserve">ărtăşie la </w:t>
      </w:r>
      <w:r w:rsidR="007B61A7">
        <w:rPr>
          <w:rFonts w:ascii="Georgia" w:hAnsi="Georgia"/>
          <w:sz w:val="24"/>
          <w:szCs w:val="24"/>
          <w:lang w:val="en-US"/>
        </w:rPr>
        <w:t>erezie</w:t>
      </w:r>
      <w:r w:rsidR="00B838BC">
        <w:rPr>
          <w:rFonts w:ascii="Georgia" w:hAnsi="Georgia"/>
          <w:sz w:val="24"/>
          <w:szCs w:val="24"/>
          <w:lang w:val="en-US"/>
        </w:rPr>
        <w:t xml:space="preserve"> a ierarhului</w:t>
      </w:r>
      <w:r>
        <w:rPr>
          <w:rFonts w:ascii="Georgia" w:hAnsi="Georgia"/>
          <w:sz w:val="24"/>
          <w:szCs w:val="24"/>
          <w:lang w:val="en-US"/>
        </w:rPr>
        <w:t>,</w:t>
      </w:r>
      <w:r w:rsidR="001E2862">
        <w:rPr>
          <w:rFonts w:ascii="Georgia" w:hAnsi="Georgia"/>
          <w:sz w:val="24"/>
          <w:szCs w:val="24"/>
          <w:lang w:val="en-US"/>
        </w:rPr>
        <w:t xml:space="preserve"> el nu poate fi supus niciunei represiuni:</w:t>
      </w:r>
      <w:r>
        <w:rPr>
          <w:rFonts w:ascii="Georgia" w:hAnsi="Georgia"/>
          <w:sz w:val="24"/>
          <w:szCs w:val="24"/>
          <w:lang w:val="en-US"/>
        </w:rPr>
        <w:t xml:space="preserve"> </w:t>
      </w:r>
      <w:r w:rsidR="007B61A7">
        <w:rPr>
          <w:rFonts w:ascii="Georgia" w:hAnsi="Georgia"/>
          <w:sz w:val="24"/>
          <w:szCs w:val="24"/>
          <w:lang w:val="en-US"/>
        </w:rPr>
        <w:t>“iar c</w:t>
      </w:r>
      <w:r w:rsidR="007B61A7">
        <w:rPr>
          <w:rFonts w:ascii="Georgia" w:hAnsi="Georgia"/>
          <w:sz w:val="24"/>
          <w:szCs w:val="24"/>
        </w:rPr>
        <w:t xml:space="preserve">âţi se despart de episcopul lor mai înainte de sinodiceasca cercetare pentru că el propovăduieşte în auzul tuturor vreo rea socoteală şi eres, </w:t>
      </w:r>
      <w:r w:rsidR="007B61A7" w:rsidRPr="00922AA9">
        <w:rPr>
          <w:rFonts w:ascii="Georgia" w:hAnsi="Georgia"/>
          <w:b/>
          <w:sz w:val="24"/>
          <w:szCs w:val="24"/>
        </w:rPr>
        <w:t>unii ca aceia nu numai că cercetării celor de mai sus nu se supun</w:t>
      </w:r>
      <w:r w:rsidR="007B61A7">
        <w:rPr>
          <w:rFonts w:ascii="Georgia" w:hAnsi="Georgia"/>
          <w:sz w:val="24"/>
          <w:szCs w:val="24"/>
        </w:rPr>
        <w:t>, ci şi cuviincioasei cinstei celor dreptslăvitori se învrednicesc, după Canonul 15 al celui 1 şi 2 sobor</w:t>
      </w:r>
      <w:r w:rsidR="007B61A7">
        <w:rPr>
          <w:rFonts w:ascii="Georgia" w:hAnsi="Georgia"/>
          <w:sz w:val="24"/>
          <w:szCs w:val="24"/>
          <w:lang w:val="en-US"/>
        </w:rPr>
        <w:t>”</w:t>
      </w:r>
      <w:r w:rsidR="007B61A7">
        <w:rPr>
          <w:rStyle w:val="FootnoteReference"/>
          <w:rFonts w:ascii="Georgia" w:hAnsi="Georgia"/>
          <w:sz w:val="24"/>
          <w:szCs w:val="24"/>
          <w:lang w:val="en-US"/>
        </w:rPr>
        <w:footnoteReference w:id="4"/>
      </w:r>
      <w:r w:rsidR="00922AA9">
        <w:rPr>
          <w:rFonts w:ascii="Georgia" w:hAnsi="Georgia"/>
          <w:sz w:val="24"/>
          <w:szCs w:val="24"/>
          <w:lang w:val="en-US"/>
        </w:rPr>
        <w:t xml:space="preserve"> (s.n.)</w:t>
      </w:r>
      <w:r w:rsidR="007B61A7">
        <w:rPr>
          <w:rFonts w:ascii="Georgia" w:hAnsi="Georgia"/>
          <w:sz w:val="24"/>
          <w:szCs w:val="24"/>
          <w:lang w:val="en-US"/>
        </w:rPr>
        <w:t>.</w:t>
      </w:r>
    </w:p>
    <w:p w:rsidR="007B61A7" w:rsidRPr="007B61A7" w:rsidRDefault="007B61A7" w:rsidP="00302955">
      <w:pPr>
        <w:pStyle w:val="ListParagraph"/>
        <w:numPr>
          <w:ilvl w:val="0"/>
          <w:numId w:val="1"/>
        </w:numPr>
        <w:rPr>
          <w:rFonts w:ascii="Georgia" w:hAnsi="Georgia"/>
          <w:sz w:val="24"/>
          <w:szCs w:val="24"/>
        </w:rPr>
      </w:pPr>
      <w:r>
        <w:rPr>
          <w:rFonts w:ascii="Georgia" w:hAnsi="Georgia"/>
          <w:sz w:val="24"/>
          <w:szCs w:val="24"/>
          <w:lang w:val="en-US"/>
        </w:rPr>
        <w:t xml:space="preserve">Legătura dintre canonul 31 apostolic şi partea a doua a canonului 15 I-II o face tâlcuirea din </w:t>
      </w:r>
      <w:r w:rsidRPr="007B61A7">
        <w:rPr>
          <w:rFonts w:ascii="Georgia" w:hAnsi="Georgia"/>
          <w:i/>
          <w:sz w:val="24"/>
          <w:szCs w:val="24"/>
          <w:lang w:val="en-US"/>
        </w:rPr>
        <w:t>Pidalion</w:t>
      </w:r>
      <w:r w:rsidR="00A971E6">
        <w:rPr>
          <w:rFonts w:ascii="Georgia" w:hAnsi="Georgia"/>
          <w:sz w:val="24"/>
          <w:szCs w:val="24"/>
          <w:lang w:val="en-US"/>
        </w:rPr>
        <w:t xml:space="preserve"> a canonului 31 apostolic</w:t>
      </w:r>
      <w:r>
        <w:rPr>
          <w:rFonts w:ascii="Georgia" w:hAnsi="Georgia"/>
          <w:sz w:val="24"/>
          <w:szCs w:val="24"/>
          <w:lang w:val="en-US"/>
        </w:rPr>
        <w:t>, după cum se vede din citatul de mai sus, şi o respectă toţi canoniştii ortodocşi. Acesta este duhul canonului 31 apostolic, la care face referire Înaltpreasfinţia Voastră</w:t>
      </w:r>
      <w:r w:rsidR="001E2862">
        <w:rPr>
          <w:rFonts w:ascii="Georgia" w:hAnsi="Georgia"/>
          <w:sz w:val="24"/>
          <w:szCs w:val="24"/>
          <w:lang w:val="en-US"/>
        </w:rPr>
        <w:t>,</w:t>
      </w:r>
      <w:r>
        <w:rPr>
          <w:rFonts w:ascii="Georgia" w:hAnsi="Georgia"/>
          <w:sz w:val="24"/>
          <w:szCs w:val="24"/>
          <w:lang w:val="en-US"/>
        </w:rPr>
        <w:t xml:space="preserve"> şi aceasta este interpretarea corectă a celor două canoane, iar asupra acestei interpretări, pe care o consemnează </w:t>
      </w:r>
      <w:r>
        <w:rPr>
          <w:rFonts w:ascii="Georgia" w:hAnsi="Georgia"/>
          <w:i/>
          <w:sz w:val="24"/>
          <w:szCs w:val="24"/>
          <w:lang w:val="en-US"/>
        </w:rPr>
        <w:t xml:space="preserve">Pidalionul </w:t>
      </w:r>
      <w:r>
        <w:rPr>
          <w:rFonts w:ascii="Georgia" w:hAnsi="Georgia"/>
          <w:sz w:val="24"/>
          <w:szCs w:val="24"/>
          <w:lang w:val="en-US"/>
        </w:rPr>
        <w:t>însuşi</w:t>
      </w:r>
      <w:r w:rsidR="00922AA9">
        <w:rPr>
          <w:rFonts w:ascii="Georgia" w:hAnsi="Georgia"/>
          <w:sz w:val="24"/>
          <w:szCs w:val="24"/>
          <w:lang w:val="en-US"/>
        </w:rPr>
        <w:t>,</w:t>
      </w:r>
      <w:r>
        <w:rPr>
          <w:rFonts w:ascii="Georgia" w:hAnsi="Georgia"/>
          <w:sz w:val="24"/>
          <w:szCs w:val="24"/>
          <w:lang w:val="en-US"/>
        </w:rPr>
        <w:t xml:space="preserve"> nu îşi poate permite niciun teolog contemporan să facă interpretări personale, în funcţie de interese de moment.</w:t>
      </w:r>
      <w:r w:rsidR="0009705C">
        <w:rPr>
          <w:rFonts w:ascii="Georgia" w:hAnsi="Georgia"/>
          <w:sz w:val="24"/>
          <w:szCs w:val="24"/>
          <w:lang w:val="en-US"/>
        </w:rPr>
        <w:t xml:space="preserve"> În consecinţă, precizarea că “dup</w:t>
      </w:r>
      <w:r w:rsidR="0009705C">
        <w:rPr>
          <w:rFonts w:ascii="Georgia" w:hAnsi="Georgia"/>
          <w:sz w:val="24"/>
          <w:szCs w:val="24"/>
        </w:rPr>
        <w:t xml:space="preserve">ă a doua şi eventual a treia chemare preotul </w:t>
      </w:r>
      <w:r w:rsidR="0009705C">
        <w:rPr>
          <w:rFonts w:ascii="Georgia" w:hAnsi="Georgia"/>
          <w:sz w:val="24"/>
          <w:szCs w:val="24"/>
        </w:rPr>
        <w:lastRenderedPageBreak/>
        <w:t>trebuie să fie pedepsit</w:t>
      </w:r>
      <w:r w:rsidR="0009705C">
        <w:rPr>
          <w:rFonts w:ascii="Georgia" w:hAnsi="Georgia"/>
          <w:sz w:val="24"/>
          <w:szCs w:val="24"/>
          <w:lang w:val="en-US"/>
        </w:rPr>
        <w:t xml:space="preserve">” nu se aplică acestei situaţii, deoarece, aşa cum arată clar </w:t>
      </w:r>
      <w:r w:rsidR="00DA4358">
        <w:rPr>
          <w:rFonts w:ascii="Georgia" w:hAnsi="Georgia"/>
          <w:sz w:val="24"/>
          <w:szCs w:val="24"/>
          <w:lang w:val="en-US"/>
        </w:rPr>
        <w:t xml:space="preserve">tâlcuirea </w:t>
      </w:r>
      <w:r w:rsidR="0009705C">
        <w:rPr>
          <w:rFonts w:ascii="Georgia" w:hAnsi="Georgia"/>
          <w:sz w:val="24"/>
          <w:szCs w:val="24"/>
          <w:lang w:val="en-US"/>
        </w:rPr>
        <w:t>canonul</w:t>
      </w:r>
      <w:r w:rsidR="00DA4358">
        <w:rPr>
          <w:rFonts w:ascii="Georgia" w:hAnsi="Georgia"/>
          <w:sz w:val="24"/>
          <w:szCs w:val="24"/>
          <w:lang w:val="en-US"/>
        </w:rPr>
        <w:t>ui</w:t>
      </w:r>
      <w:r w:rsidR="0009705C">
        <w:rPr>
          <w:rFonts w:ascii="Georgia" w:hAnsi="Georgia"/>
          <w:sz w:val="24"/>
          <w:szCs w:val="24"/>
          <w:lang w:val="en-US"/>
        </w:rPr>
        <w:t xml:space="preserve"> 31 apostolic, în caz de p</w:t>
      </w:r>
      <w:r w:rsidR="0009705C">
        <w:rPr>
          <w:rFonts w:ascii="Georgia" w:hAnsi="Georgia"/>
          <w:sz w:val="24"/>
          <w:szCs w:val="24"/>
        </w:rPr>
        <w:t xml:space="preserve">ărtăşie la </w:t>
      </w:r>
      <w:r w:rsidR="0009705C">
        <w:rPr>
          <w:rFonts w:ascii="Georgia" w:hAnsi="Georgia"/>
          <w:sz w:val="24"/>
          <w:szCs w:val="24"/>
          <w:lang w:val="en-US"/>
        </w:rPr>
        <w:t xml:space="preserve">erezie a episcopului, </w:t>
      </w:r>
      <w:r w:rsidR="0060607B">
        <w:rPr>
          <w:rFonts w:ascii="Georgia" w:hAnsi="Georgia"/>
          <w:sz w:val="24"/>
          <w:szCs w:val="24"/>
          <w:lang w:val="en-US"/>
        </w:rPr>
        <w:t xml:space="preserve">preotul care întrerupe pomenirea </w:t>
      </w:r>
      <w:r w:rsidR="0009705C">
        <w:rPr>
          <w:rFonts w:ascii="Georgia" w:hAnsi="Georgia"/>
          <w:sz w:val="24"/>
          <w:szCs w:val="24"/>
          <w:lang w:val="en-US"/>
        </w:rPr>
        <w:t>“</w:t>
      </w:r>
      <w:r w:rsidR="0060607B">
        <w:rPr>
          <w:rFonts w:ascii="Georgia" w:hAnsi="Georgia"/>
          <w:sz w:val="24"/>
          <w:szCs w:val="24"/>
          <w:lang w:val="en-US"/>
        </w:rPr>
        <w:t xml:space="preserve">nu </w:t>
      </w:r>
      <w:r w:rsidR="00C95C54">
        <w:rPr>
          <w:rFonts w:ascii="Georgia" w:hAnsi="Georgia"/>
          <w:sz w:val="24"/>
          <w:szCs w:val="24"/>
          <w:lang w:val="en-US"/>
        </w:rPr>
        <w:t>este</w:t>
      </w:r>
      <w:r w:rsidR="0060607B">
        <w:rPr>
          <w:rFonts w:ascii="Georgia" w:hAnsi="Georgia"/>
          <w:sz w:val="24"/>
          <w:szCs w:val="24"/>
          <w:lang w:val="en-US"/>
        </w:rPr>
        <w:t xml:space="preserve"> supu</w:t>
      </w:r>
      <w:r w:rsidR="00C95C54">
        <w:rPr>
          <w:rFonts w:ascii="Georgia" w:hAnsi="Georgia"/>
          <w:sz w:val="24"/>
          <w:szCs w:val="24"/>
          <w:lang w:val="en-US"/>
        </w:rPr>
        <w:t>s</w:t>
      </w:r>
      <w:r w:rsidR="0060607B">
        <w:rPr>
          <w:rFonts w:ascii="Georgia" w:hAnsi="Georgia"/>
          <w:sz w:val="24"/>
          <w:szCs w:val="24"/>
          <w:lang w:val="en-US"/>
        </w:rPr>
        <w:t xml:space="preserve"> certării celor mai </w:t>
      </w:r>
      <w:r w:rsidR="00C74B7B">
        <w:rPr>
          <w:rFonts w:ascii="Georgia" w:hAnsi="Georgia"/>
          <w:sz w:val="24"/>
          <w:szCs w:val="24"/>
          <w:lang w:val="en-US"/>
        </w:rPr>
        <w:t xml:space="preserve">de </w:t>
      </w:r>
      <w:r w:rsidR="0060607B">
        <w:rPr>
          <w:rFonts w:ascii="Georgia" w:hAnsi="Georgia"/>
          <w:sz w:val="24"/>
          <w:szCs w:val="24"/>
          <w:lang w:val="en-US"/>
        </w:rPr>
        <w:t>sus</w:t>
      </w:r>
      <w:r w:rsidR="0009705C">
        <w:rPr>
          <w:rFonts w:ascii="Georgia" w:hAnsi="Georgia"/>
          <w:sz w:val="24"/>
          <w:szCs w:val="24"/>
          <w:lang w:val="en-US"/>
        </w:rPr>
        <w:t>”</w:t>
      </w:r>
      <w:r w:rsidR="0060607B">
        <w:rPr>
          <w:rStyle w:val="FootnoteReference"/>
          <w:rFonts w:ascii="Georgia" w:hAnsi="Georgia"/>
          <w:sz w:val="24"/>
          <w:szCs w:val="24"/>
          <w:lang w:val="en-US"/>
        </w:rPr>
        <w:footnoteReference w:id="5"/>
      </w:r>
      <w:r w:rsidR="0009705C">
        <w:rPr>
          <w:rFonts w:ascii="Georgia" w:hAnsi="Georgia"/>
          <w:sz w:val="24"/>
          <w:szCs w:val="24"/>
          <w:lang w:val="en-US"/>
        </w:rPr>
        <w:t xml:space="preserve">. </w:t>
      </w:r>
      <w:r>
        <w:rPr>
          <w:rFonts w:ascii="Georgia" w:hAnsi="Georgia"/>
          <w:sz w:val="24"/>
          <w:szCs w:val="24"/>
          <w:lang w:val="en-US"/>
        </w:rPr>
        <w:t xml:space="preserve"> </w:t>
      </w:r>
    </w:p>
    <w:p w:rsidR="00D73DB6" w:rsidRPr="00D73DB6" w:rsidRDefault="007B61A7" w:rsidP="00302955">
      <w:pPr>
        <w:pStyle w:val="ListParagraph"/>
        <w:numPr>
          <w:ilvl w:val="0"/>
          <w:numId w:val="1"/>
        </w:numPr>
        <w:rPr>
          <w:rFonts w:ascii="Georgia" w:hAnsi="Georgia"/>
          <w:sz w:val="24"/>
          <w:szCs w:val="24"/>
        </w:rPr>
      </w:pPr>
      <w:r>
        <w:rPr>
          <w:rFonts w:ascii="Georgia" w:hAnsi="Georgia"/>
          <w:sz w:val="24"/>
          <w:szCs w:val="24"/>
          <w:lang w:val="en-US"/>
        </w:rPr>
        <w:t xml:space="preserve">Canonul 15 I-II vorbeşte despre propovăduirea unor eresuri condamnate de Sinoadele Ecumenice sau de Sfinţii Părinţi. </w:t>
      </w:r>
      <w:r w:rsidR="00D73DB6">
        <w:rPr>
          <w:rFonts w:ascii="Georgia" w:hAnsi="Georgia"/>
          <w:sz w:val="24"/>
          <w:szCs w:val="24"/>
          <w:lang w:val="en-US"/>
        </w:rPr>
        <w:t xml:space="preserve">Eresul ecumenist, semnat la Creta, este condamnat atât de către Sfintele Sinoade, care ne vorbesc despre </w:t>
      </w:r>
      <w:r w:rsidR="00D73DB6">
        <w:rPr>
          <w:rFonts w:ascii="Georgia" w:hAnsi="Georgia"/>
          <w:b/>
          <w:sz w:val="24"/>
          <w:szCs w:val="24"/>
          <w:lang w:val="en-US"/>
        </w:rPr>
        <w:t>o singură Biserică, cea ortodoxă</w:t>
      </w:r>
      <w:r w:rsidR="00D73DB6" w:rsidRPr="00D73DB6">
        <w:rPr>
          <w:rFonts w:ascii="Georgia" w:hAnsi="Georgia"/>
          <w:sz w:val="24"/>
          <w:szCs w:val="24"/>
          <w:lang w:val="en-US"/>
        </w:rPr>
        <w:t xml:space="preserve">, </w:t>
      </w:r>
      <w:r w:rsidR="00D73DB6">
        <w:rPr>
          <w:rFonts w:ascii="Georgia" w:hAnsi="Georgia"/>
          <w:sz w:val="24"/>
          <w:szCs w:val="24"/>
          <w:lang w:val="en-US"/>
        </w:rPr>
        <w:t>neadmiţând nicio altă formă de bisericitate pentru erezii şi schisme, cu atât mai puţin ideile sincretiste ale ecumenismului, care caută realizarea “unit</w:t>
      </w:r>
      <w:r w:rsidR="00D73DB6">
        <w:rPr>
          <w:rFonts w:ascii="Georgia" w:hAnsi="Georgia"/>
          <w:sz w:val="24"/>
          <w:szCs w:val="24"/>
        </w:rPr>
        <w:t>ăţii Bisericii</w:t>
      </w:r>
      <w:r w:rsidR="00D73DB6">
        <w:rPr>
          <w:rFonts w:ascii="Georgia" w:hAnsi="Georgia"/>
          <w:sz w:val="24"/>
          <w:szCs w:val="24"/>
          <w:lang w:val="en-US"/>
        </w:rPr>
        <w:t>” prin punerea laolaltă a ortodocşilor cu ereticii, cât şi de către Sfinţii Părinţi din secolul XX, care au condamnat la unison ecumenismul</w:t>
      </w:r>
      <w:r w:rsidR="00BF3E46">
        <w:rPr>
          <w:rFonts w:ascii="Georgia" w:hAnsi="Georgia"/>
          <w:sz w:val="24"/>
          <w:szCs w:val="24"/>
          <w:lang w:val="en-US"/>
        </w:rPr>
        <w:t>,</w:t>
      </w:r>
      <w:r w:rsidR="001E2862">
        <w:rPr>
          <w:rFonts w:ascii="Georgia" w:hAnsi="Georgia"/>
          <w:sz w:val="24"/>
          <w:szCs w:val="24"/>
          <w:lang w:val="en-US"/>
        </w:rPr>
        <w:t xml:space="preserve"> şi de către Sfinţii Părinţi </w:t>
      </w:r>
      <w:r w:rsidR="002F5A66">
        <w:rPr>
          <w:rFonts w:ascii="Georgia" w:hAnsi="Georgia"/>
          <w:sz w:val="24"/>
          <w:szCs w:val="24"/>
          <w:lang w:val="en-US"/>
        </w:rPr>
        <w:t>din vechime</w:t>
      </w:r>
      <w:r w:rsidR="001E2862">
        <w:rPr>
          <w:rFonts w:ascii="Georgia" w:hAnsi="Georgia"/>
          <w:sz w:val="24"/>
          <w:szCs w:val="24"/>
          <w:lang w:val="en-US"/>
        </w:rPr>
        <w:t>, care condamnă ereziile pe care sinodul din Creta le numeşte “biserici eterodoxe”</w:t>
      </w:r>
      <w:r w:rsidR="00BF3E46">
        <w:rPr>
          <w:rFonts w:ascii="Georgia" w:hAnsi="Georgia"/>
          <w:sz w:val="24"/>
          <w:szCs w:val="24"/>
          <w:lang w:val="en-US"/>
        </w:rPr>
        <w:t xml:space="preserve"> şi consideră inacceptabilă orice </w:t>
      </w:r>
      <w:r w:rsidR="002E0983">
        <w:rPr>
          <w:rFonts w:ascii="Georgia" w:hAnsi="Georgia"/>
          <w:sz w:val="24"/>
          <w:szCs w:val="24"/>
          <w:lang w:val="en-US"/>
        </w:rPr>
        <w:t>sincretism</w:t>
      </w:r>
      <w:r w:rsidR="00BF3E46">
        <w:rPr>
          <w:rFonts w:ascii="Georgia" w:hAnsi="Georgia"/>
          <w:sz w:val="24"/>
          <w:szCs w:val="24"/>
          <w:lang w:val="en-US"/>
        </w:rPr>
        <w:t xml:space="preserve"> teologic între ortodocşi şi eretici</w:t>
      </w:r>
      <w:r w:rsidR="00D73DB6">
        <w:rPr>
          <w:rFonts w:ascii="Georgia" w:hAnsi="Georgia"/>
          <w:sz w:val="24"/>
          <w:szCs w:val="24"/>
          <w:lang w:val="en-US"/>
        </w:rPr>
        <w:t>.</w:t>
      </w:r>
      <w:r w:rsidR="002E0983">
        <w:rPr>
          <w:rFonts w:ascii="Georgia" w:hAnsi="Georgia"/>
          <w:sz w:val="24"/>
          <w:szCs w:val="24"/>
          <w:lang w:val="en-US"/>
        </w:rPr>
        <w:t xml:space="preserve"> Această</w:t>
      </w:r>
      <w:r w:rsidR="00050CB2">
        <w:rPr>
          <w:rFonts w:ascii="Georgia" w:hAnsi="Georgia"/>
          <w:sz w:val="24"/>
          <w:szCs w:val="24"/>
          <w:lang w:val="en-US"/>
        </w:rPr>
        <w:t xml:space="preserve"> </w:t>
      </w:r>
      <w:r w:rsidR="002E0983">
        <w:rPr>
          <w:rFonts w:ascii="Georgia" w:hAnsi="Georgia"/>
          <w:sz w:val="24"/>
          <w:szCs w:val="24"/>
          <w:lang w:val="en-US"/>
        </w:rPr>
        <w:t xml:space="preserve">realitate </w:t>
      </w:r>
      <w:r w:rsidR="00050CB2">
        <w:rPr>
          <w:rFonts w:ascii="Georgia" w:hAnsi="Georgia"/>
          <w:sz w:val="24"/>
          <w:szCs w:val="24"/>
          <w:lang w:val="en-US"/>
        </w:rPr>
        <w:t>reiese şi din cuvintele Părintelui Iulian Prodromitul: “M</w:t>
      </w:r>
      <w:r w:rsidR="00050CB2">
        <w:rPr>
          <w:rFonts w:ascii="Georgia" w:hAnsi="Georgia"/>
          <w:sz w:val="24"/>
          <w:szCs w:val="24"/>
        </w:rPr>
        <w:t>ărturisesc că nu recunosc sinodul ţinut în Creta, între 16-27 iunie 2016, întrucât a încălcat învăţătura celor Şapte Sfinte Sinoade şi promovează ecumenismul, care este erezie absolută şi pregăteşte venirea lui antihrist</w:t>
      </w:r>
      <w:r w:rsidR="00050CB2">
        <w:rPr>
          <w:rFonts w:ascii="Georgia" w:hAnsi="Georgia"/>
          <w:sz w:val="24"/>
          <w:szCs w:val="24"/>
          <w:lang w:val="en-US"/>
        </w:rPr>
        <w:t>”</w:t>
      </w:r>
      <w:r w:rsidR="00050CB2">
        <w:rPr>
          <w:rStyle w:val="FootnoteReference"/>
          <w:rFonts w:ascii="Georgia" w:hAnsi="Georgia"/>
          <w:sz w:val="24"/>
          <w:szCs w:val="24"/>
          <w:lang w:val="en-US"/>
        </w:rPr>
        <w:footnoteReference w:id="6"/>
      </w:r>
      <w:r w:rsidR="00050CB2">
        <w:rPr>
          <w:rFonts w:ascii="Georgia" w:hAnsi="Georgia"/>
          <w:sz w:val="24"/>
          <w:szCs w:val="24"/>
          <w:lang w:val="en-US"/>
        </w:rPr>
        <w:t>.</w:t>
      </w:r>
      <w:r w:rsidR="00D73DB6">
        <w:rPr>
          <w:rFonts w:ascii="Georgia" w:hAnsi="Georgia"/>
          <w:sz w:val="24"/>
          <w:szCs w:val="24"/>
          <w:lang w:val="en-US"/>
        </w:rPr>
        <w:t xml:space="preserve"> </w:t>
      </w:r>
    </w:p>
    <w:p w:rsidR="007A48BA" w:rsidRPr="007A48BA" w:rsidRDefault="00DC3AE0" w:rsidP="007A48BA">
      <w:pPr>
        <w:pStyle w:val="ListParagraph"/>
        <w:numPr>
          <w:ilvl w:val="0"/>
          <w:numId w:val="1"/>
        </w:numPr>
        <w:rPr>
          <w:rFonts w:ascii="Georgia" w:hAnsi="Georgia"/>
          <w:sz w:val="24"/>
          <w:szCs w:val="24"/>
        </w:rPr>
      </w:pPr>
      <w:r>
        <w:rPr>
          <w:rFonts w:ascii="Georgia" w:hAnsi="Georgia"/>
          <w:sz w:val="24"/>
          <w:szCs w:val="24"/>
          <w:lang w:val="en-US"/>
        </w:rPr>
        <w:t xml:space="preserve">Este un abuz </w:t>
      </w:r>
      <w:r>
        <w:rPr>
          <w:rFonts w:ascii="Georgia" w:hAnsi="Georgia"/>
          <w:sz w:val="24"/>
          <w:szCs w:val="24"/>
        </w:rPr>
        <w:t xml:space="preserve">întreruperea pomenirii ierarhului canonic pentru orice motiv, </w:t>
      </w:r>
      <w:r>
        <w:rPr>
          <w:rFonts w:ascii="Georgia" w:hAnsi="Georgia"/>
          <w:b/>
          <w:sz w:val="24"/>
          <w:szCs w:val="24"/>
        </w:rPr>
        <w:t>însă nu pentru părtăşia la erezie</w:t>
      </w:r>
      <w:r w:rsidR="001F1961">
        <w:rPr>
          <w:rFonts w:ascii="Georgia" w:hAnsi="Georgia"/>
          <w:b/>
          <w:sz w:val="24"/>
          <w:szCs w:val="24"/>
        </w:rPr>
        <w:t xml:space="preserve"> a acestuia</w:t>
      </w:r>
      <w:r w:rsidRPr="00DC3AE0">
        <w:rPr>
          <w:rFonts w:ascii="Georgia" w:hAnsi="Georgia"/>
          <w:sz w:val="24"/>
          <w:szCs w:val="24"/>
        </w:rPr>
        <w:t>.</w:t>
      </w:r>
      <w:r w:rsidR="00796DAF">
        <w:rPr>
          <w:rFonts w:ascii="Georgia" w:hAnsi="Georgia"/>
          <w:sz w:val="24"/>
          <w:szCs w:val="24"/>
        </w:rPr>
        <w:t xml:space="preserve"> </w:t>
      </w:r>
      <w:r w:rsidR="00D73DB6">
        <w:rPr>
          <w:rFonts w:ascii="Georgia" w:hAnsi="Georgia"/>
          <w:sz w:val="24"/>
          <w:szCs w:val="24"/>
          <w:lang w:val="en-US"/>
        </w:rPr>
        <w:t xml:space="preserve">Canonul 15 I-II permite întreruperea pomenirii </w:t>
      </w:r>
      <w:r w:rsidR="002D6036">
        <w:rPr>
          <w:rFonts w:ascii="Georgia" w:hAnsi="Georgia"/>
          <w:sz w:val="24"/>
          <w:szCs w:val="24"/>
          <w:lang w:val="en-US"/>
        </w:rPr>
        <w:t xml:space="preserve">episcopului care s-a făcut părtaş la erezie </w:t>
      </w:r>
      <w:r w:rsidR="00D73DB6">
        <w:rPr>
          <w:rFonts w:ascii="Georgia" w:hAnsi="Georgia"/>
          <w:sz w:val="24"/>
          <w:szCs w:val="24"/>
          <w:lang w:val="en-US"/>
        </w:rPr>
        <w:t>“</w:t>
      </w:r>
      <w:r w:rsidR="00D73DB6">
        <w:rPr>
          <w:rFonts w:ascii="Georgia" w:hAnsi="Georgia"/>
          <w:sz w:val="24"/>
          <w:szCs w:val="24"/>
        </w:rPr>
        <w:t xml:space="preserve">înainte de sinodiceasca </w:t>
      </w:r>
      <w:r w:rsidR="007A48BA">
        <w:rPr>
          <w:rFonts w:ascii="Georgia" w:hAnsi="Georgia"/>
          <w:sz w:val="24"/>
          <w:szCs w:val="24"/>
        </w:rPr>
        <w:t>cercetare</w:t>
      </w:r>
      <w:r w:rsidR="00D73DB6">
        <w:rPr>
          <w:rFonts w:ascii="Georgia" w:hAnsi="Georgia"/>
          <w:sz w:val="24"/>
          <w:szCs w:val="24"/>
          <w:lang w:val="en-US"/>
        </w:rPr>
        <w:t>”</w:t>
      </w:r>
      <w:r w:rsidR="00796DAF">
        <w:rPr>
          <w:rStyle w:val="FootnoteReference"/>
          <w:rFonts w:ascii="Georgia" w:hAnsi="Georgia"/>
          <w:sz w:val="24"/>
          <w:szCs w:val="24"/>
          <w:lang w:val="en-US"/>
        </w:rPr>
        <w:footnoteReference w:id="7"/>
      </w:r>
      <w:r w:rsidR="002E0983">
        <w:rPr>
          <w:rFonts w:ascii="Georgia" w:hAnsi="Georgia"/>
          <w:sz w:val="24"/>
          <w:szCs w:val="24"/>
          <w:lang w:val="en-US"/>
        </w:rPr>
        <w:t xml:space="preserve">, </w:t>
      </w:r>
      <w:r w:rsidR="001F1961">
        <w:rPr>
          <w:rFonts w:ascii="Georgia" w:hAnsi="Georgia"/>
          <w:sz w:val="24"/>
          <w:szCs w:val="24"/>
          <w:lang w:val="en-US"/>
        </w:rPr>
        <w:t>sinodul</w:t>
      </w:r>
      <w:r w:rsidR="00D96150">
        <w:rPr>
          <w:rFonts w:ascii="Georgia" w:hAnsi="Georgia"/>
          <w:sz w:val="24"/>
          <w:szCs w:val="24"/>
          <w:lang w:val="en-US"/>
        </w:rPr>
        <w:t xml:space="preserve"> putând să</w:t>
      </w:r>
      <w:r w:rsidR="002E0983">
        <w:rPr>
          <w:rFonts w:ascii="Georgia" w:hAnsi="Georgia"/>
          <w:sz w:val="24"/>
          <w:szCs w:val="24"/>
          <w:lang w:val="en-US"/>
        </w:rPr>
        <w:t xml:space="preserve"> se pronunţ</w:t>
      </w:r>
      <w:r w:rsidR="001F1961">
        <w:rPr>
          <w:rFonts w:ascii="Georgia" w:hAnsi="Georgia"/>
          <w:sz w:val="24"/>
          <w:szCs w:val="24"/>
          <w:lang w:val="en-US"/>
        </w:rPr>
        <w:t>e</w:t>
      </w:r>
      <w:r w:rsidR="00890D2B">
        <w:rPr>
          <w:rFonts w:ascii="Georgia" w:hAnsi="Georgia"/>
          <w:sz w:val="24"/>
          <w:szCs w:val="24"/>
          <w:lang w:val="en-US"/>
        </w:rPr>
        <w:t>, dacă este cazul,</w:t>
      </w:r>
      <w:r w:rsidR="002E0983">
        <w:rPr>
          <w:rFonts w:ascii="Georgia" w:hAnsi="Georgia"/>
          <w:sz w:val="24"/>
          <w:szCs w:val="24"/>
          <w:lang w:val="en-US"/>
        </w:rPr>
        <w:t xml:space="preserve"> şi asupra stării canonice a episcopului</w:t>
      </w:r>
      <w:r w:rsidR="004446D7">
        <w:rPr>
          <w:rFonts w:ascii="Georgia" w:hAnsi="Georgia"/>
          <w:sz w:val="24"/>
          <w:szCs w:val="24"/>
          <w:lang w:val="en-US"/>
        </w:rPr>
        <w:t>,</w:t>
      </w:r>
      <w:r w:rsidR="002B38EE">
        <w:rPr>
          <w:rFonts w:ascii="Georgia" w:hAnsi="Georgia"/>
          <w:sz w:val="24"/>
          <w:szCs w:val="24"/>
          <w:lang w:val="en-US"/>
        </w:rPr>
        <w:t xml:space="preserve"> ca urmare a părtăşiei</w:t>
      </w:r>
      <w:r w:rsidR="004446D7">
        <w:rPr>
          <w:rFonts w:ascii="Georgia" w:hAnsi="Georgia"/>
          <w:sz w:val="24"/>
          <w:szCs w:val="24"/>
          <w:lang w:val="en-US"/>
        </w:rPr>
        <w:t xml:space="preserve"> sale</w:t>
      </w:r>
      <w:r w:rsidR="002B38EE">
        <w:rPr>
          <w:rFonts w:ascii="Georgia" w:hAnsi="Georgia"/>
          <w:sz w:val="24"/>
          <w:szCs w:val="24"/>
          <w:lang w:val="en-US"/>
        </w:rPr>
        <w:t xml:space="preserve"> la erezie</w:t>
      </w:r>
      <w:r w:rsidR="007A48BA">
        <w:rPr>
          <w:rFonts w:ascii="Georgia" w:hAnsi="Georgia"/>
          <w:sz w:val="24"/>
          <w:szCs w:val="24"/>
          <w:lang w:val="en-US"/>
        </w:rPr>
        <w:t>.</w:t>
      </w:r>
    </w:p>
    <w:p w:rsidR="0009705C" w:rsidRPr="0009705C" w:rsidRDefault="0009705C" w:rsidP="007A48BA">
      <w:pPr>
        <w:pStyle w:val="ListParagraph"/>
        <w:numPr>
          <w:ilvl w:val="0"/>
          <w:numId w:val="1"/>
        </w:numPr>
        <w:rPr>
          <w:rFonts w:ascii="Georgia" w:hAnsi="Georgia"/>
          <w:sz w:val="24"/>
          <w:szCs w:val="24"/>
        </w:rPr>
      </w:pPr>
      <w:r>
        <w:rPr>
          <w:rFonts w:ascii="Georgia" w:hAnsi="Georgia"/>
          <w:sz w:val="24"/>
          <w:szCs w:val="24"/>
          <w:lang w:val="en-US"/>
        </w:rPr>
        <w:t xml:space="preserve">Canonul 15 I-II nu condiţionează întreruperea pomenirii ierarhului de faptul că acesta </w:t>
      </w:r>
      <w:r w:rsidR="006F4D08">
        <w:rPr>
          <w:rFonts w:ascii="Georgia" w:hAnsi="Georgia"/>
          <w:sz w:val="24"/>
          <w:szCs w:val="24"/>
          <w:lang w:val="en-US"/>
        </w:rPr>
        <w:t xml:space="preserve">continuă să se afle </w:t>
      </w:r>
      <w:r>
        <w:rPr>
          <w:rFonts w:ascii="Georgia" w:hAnsi="Georgia"/>
          <w:sz w:val="24"/>
          <w:szCs w:val="24"/>
          <w:lang w:val="en-US"/>
        </w:rPr>
        <w:t>sau nu în comuniune cu restul episcopilor</w:t>
      </w:r>
      <w:r w:rsidR="000120B2">
        <w:rPr>
          <w:rFonts w:ascii="Georgia" w:hAnsi="Georgia"/>
          <w:sz w:val="24"/>
          <w:szCs w:val="24"/>
          <w:lang w:val="en-US"/>
        </w:rPr>
        <w:t xml:space="preserve"> (în cazul de faţă, foarte mulţi dintre ei părtaşi la aceeaşi erezie)</w:t>
      </w:r>
      <w:r>
        <w:rPr>
          <w:rFonts w:ascii="Georgia" w:hAnsi="Georgia"/>
          <w:sz w:val="24"/>
          <w:szCs w:val="24"/>
          <w:lang w:val="en-US"/>
        </w:rPr>
        <w:t xml:space="preserve"> sau că Bisericile </w:t>
      </w:r>
      <w:r w:rsidR="000120B2">
        <w:rPr>
          <w:rFonts w:ascii="Georgia" w:hAnsi="Georgia"/>
          <w:sz w:val="24"/>
          <w:szCs w:val="24"/>
          <w:lang w:val="en-US"/>
        </w:rPr>
        <w:t xml:space="preserve">locale </w:t>
      </w:r>
      <w:r>
        <w:rPr>
          <w:rFonts w:ascii="Georgia" w:hAnsi="Georgia"/>
          <w:sz w:val="24"/>
          <w:szCs w:val="24"/>
          <w:lang w:val="en-US"/>
        </w:rPr>
        <w:t>însele, participante sau nu la propovăduirea unei erezii</w:t>
      </w:r>
      <w:r w:rsidR="00BF3E46">
        <w:rPr>
          <w:rFonts w:ascii="Georgia" w:hAnsi="Georgia"/>
          <w:sz w:val="24"/>
          <w:szCs w:val="24"/>
          <w:lang w:val="en-US"/>
        </w:rPr>
        <w:t>,</w:t>
      </w:r>
      <w:r>
        <w:rPr>
          <w:rFonts w:ascii="Georgia" w:hAnsi="Georgia"/>
          <w:sz w:val="24"/>
          <w:szCs w:val="24"/>
          <w:lang w:val="en-US"/>
        </w:rPr>
        <w:t xml:space="preserve"> se află încă în comuniune. Întreruperea pomenirii este o măsură pe care preotul are dreptul să o ia pentru a se păzi pe sine şi turma sa de erezie, până când Biserica va </w:t>
      </w:r>
      <w:r w:rsidR="00540AA3">
        <w:rPr>
          <w:rFonts w:ascii="Georgia" w:hAnsi="Georgia"/>
          <w:sz w:val="24"/>
          <w:szCs w:val="24"/>
          <w:lang w:val="en-US"/>
        </w:rPr>
        <w:lastRenderedPageBreak/>
        <w:t>judeca</w:t>
      </w:r>
      <w:r>
        <w:rPr>
          <w:rFonts w:ascii="Georgia" w:hAnsi="Georgia"/>
          <w:sz w:val="24"/>
          <w:szCs w:val="24"/>
          <w:lang w:val="en-US"/>
        </w:rPr>
        <w:t>, prin intermediul unui sinod</w:t>
      </w:r>
      <w:r w:rsidR="004B119C">
        <w:rPr>
          <w:rFonts w:ascii="Georgia" w:hAnsi="Georgia"/>
          <w:sz w:val="24"/>
          <w:szCs w:val="24"/>
          <w:lang w:val="en-US"/>
        </w:rPr>
        <w:t xml:space="preserve"> ortodox</w:t>
      </w:r>
      <w:r>
        <w:rPr>
          <w:rFonts w:ascii="Georgia" w:hAnsi="Georgia"/>
          <w:sz w:val="24"/>
          <w:szCs w:val="24"/>
          <w:lang w:val="en-US"/>
        </w:rPr>
        <w:t xml:space="preserve">, în problema acelei erezii. Prin urmare, </w:t>
      </w:r>
      <w:r w:rsidRPr="0009705C">
        <w:rPr>
          <w:rFonts w:ascii="Georgia" w:hAnsi="Georgia"/>
          <w:b/>
          <w:sz w:val="24"/>
          <w:szCs w:val="24"/>
          <w:lang w:val="en-US"/>
        </w:rPr>
        <w:t>ideea că întreruperea pomenirii unui episcop părtaş la erezie</w:t>
      </w:r>
      <w:r w:rsidR="004B119C">
        <w:rPr>
          <w:rFonts w:ascii="Georgia" w:hAnsi="Georgia"/>
          <w:b/>
          <w:sz w:val="24"/>
          <w:szCs w:val="24"/>
          <w:lang w:val="en-US"/>
        </w:rPr>
        <w:t>,</w:t>
      </w:r>
      <w:r w:rsidRPr="0009705C">
        <w:rPr>
          <w:rFonts w:ascii="Georgia" w:hAnsi="Georgia"/>
          <w:b/>
          <w:sz w:val="24"/>
          <w:szCs w:val="24"/>
          <w:lang w:val="en-US"/>
        </w:rPr>
        <w:t xml:space="preserve"> menţinut încă în comuniune cu Sinoadele locale ale Bisericilor Ortodoxe</w:t>
      </w:r>
      <w:r>
        <w:rPr>
          <w:rFonts w:ascii="Georgia" w:hAnsi="Georgia"/>
          <w:sz w:val="24"/>
          <w:szCs w:val="24"/>
          <w:lang w:val="en-US"/>
        </w:rPr>
        <w:t xml:space="preserve"> (multe dintre ele părtaşe la aceeaşi erezie</w:t>
      </w:r>
      <w:r w:rsidR="00890D2B">
        <w:rPr>
          <w:rFonts w:ascii="Georgia" w:hAnsi="Georgia"/>
          <w:sz w:val="24"/>
          <w:szCs w:val="24"/>
          <w:lang w:val="en-US"/>
        </w:rPr>
        <w:t>, în situaţia de faţă</w:t>
      </w:r>
      <w:r>
        <w:rPr>
          <w:rFonts w:ascii="Georgia" w:hAnsi="Georgia"/>
          <w:sz w:val="24"/>
          <w:szCs w:val="24"/>
          <w:lang w:val="en-US"/>
        </w:rPr>
        <w:t>)</w:t>
      </w:r>
      <w:r w:rsidR="004B119C">
        <w:rPr>
          <w:rFonts w:ascii="Georgia" w:hAnsi="Georgia"/>
          <w:sz w:val="24"/>
          <w:szCs w:val="24"/>
          <w:lang w:val="en-US"/>
        </w:rPr>
        <w:t>,</w:t>
      </w:r>
      <w:r>
        <w:rPr>
          <w:rFonts w:ascii="Georgia" w:hAnsi="Georgia"/>
          <w:sz w:val="24"/>
          <w:szCs w:val="24"/>
          <w:lang w:val="en-US"/>
        </w:rPr>
        <w:t xml:space="preserve"> </w:t>
      </w:r>
      <w:r w:rsidRPr="0009705C">
        <w:rPr>
          <w:rFonts w:ascii="Georgia" w:hAnsi="Georgia"/>
          <w:b/>
          <w:sz w:val="24"/>
          <w:szCs w:val="24"/>
          <w:lang w:val="en-US"/>
        </w:rPr>
        <w:t>ar fi schismă nu are nicio bază canonică</w:t>
      </w:r>
      <w:r w:rsidRPr="0009705C">
        <w:rPr>
          <w:rFonts w:ascii="Georgia" w:hAnsi="Georgia"/>
          <w:sz w:val="24"/>
          <w:szCs w:val="24"/>
          <w:lang w:val="en-US"/>
        </w:rPr>
        <w:t>.</w:t>
      </w:r>
      <w:r w:rsidR="00922AA9">
        <w:rPr>
          <w:rFonts w:ascii="Georgia" w:hAnsi="Georgia"/>
          <w:sz w:val="24"/>
          <w:szCs w:val="24"/>
          <w:lang w:val="en-US"/>
        </w:rPr>
        <w:t xml:space="preserve"> </w:t>
      </w:r>
      <w:r w:rsidRPr="0009705C">
        <w:rPr>
          <w:rFonts w:ascii="Georgia" w:hAnsi="Georgia"/>
          <w:sz w:val="24"/>
          <w:szCs w:val="24"/>
          <w:lang w:val="en-US"/>
        </w:rPr>
        <w:t xml:space="preserve"> </w:t>
      </w:r>
    </w:p>
    <w:p w:rsidR="00AE4518" w:rsidRDefault="0009705C" w:rsidP="00571532">
      <w:pPr>
        <w:rPr>
          <w:rFonts w:ascii="Georgia" w:hAnsi="Georgia"/>
          <w:sz w:val="24"/>
          <w:szCs w:val="24"/>
          <w:lang w:val="en-US"/>
        </w:rPr>
      </w:pPr>
      <w:r>
        <w:rPr>
          <w:rFonts w:ascii="Georgia" w:hAnsi="Georgia"/>
          <w:sz w:val="24"/>
          <w:szCs w:val="24"/>
        </w:rPr>
        <w:t xml:space="preserve">În consecinţă, </w:t>
      </w:r>
      <w:r w:rsidR="00571532">
        <w:rPr>
          <w:rFonts w:ascii="Georgia" w:hAnsi="Georgia"/>
          <w:sz w:val="24"/>
          <w:szCs w:val="24"/>
        </w:rPr>
        <w:t>consider că interpretarea canoanelor 15 I-II şi 31 apostolic</w:t>
      </w:r>
      <w:r w:rsidR="00922AA9">
        <w:rPr>
          <w:rFonts w:ascii="Georgia" w:hAnsi="Georgia"/>
          <w:sz w:val="24"/>
          <w:szCs w:val="24"/>
        </w:rPr>
        <w:t>, ca de altfel toată argumentarea scrisorii,</w:t>
      </w:r>
      <w:r w:rsidR="00571532" w:rsidRPr="00E111B6">
        <w:rPr>
          <w:rFonts w:ascii="Georgia" w:hAnsi="Georgia"/>
          <w:b/>
          <w:sz w:val="24"/>
          <w:szCs w:val="24"/>
        </w:rPr>
        <w:t xml:space="preserve"> ignoră faptul că motivul pentru care am întrerupt pomenirea este părtăşia la erezie</w:t>
      </w:r>
      <w:r w:rsidR="00571532" w:rsidRPr="00EC347C">
        <w:rPr>
          <w:rFonts w:ascii="Georgia" w:hAnsi="Georgia"/>
          <w:sz w:val="24"/>
          <w:szCs w:val="24"/>
        </w:rPr>
        <w:t>, şi nu vreun alt motiv.</w:t>
      </w:r>
      <w:r w:rsidR="00751BA6">
        <w:rPr>
          <w:rFonts w:ascii="Georgia" w:hAnsi="Georgia"/>
          <w:sz w:val="24"/>
          <w:szCs w:val="24"/>
        </w:rPr>
        <w:t xml:space="preserve"> </w:t>
      </w:r>
      <w:r w:rsidR="00571532">
        <w:rPr>
          <w:rFonts w:ascii="Georgia" w:hAnsi="Georgia"/>
          <w:sz w:val="24"/>
          <w:szCs w:val="24"/>
        </w:rPr>
        <w:t>Această interpretare pare a susţine ideea că</w:t>
      </w:r>
      <w:r w:rsidR="007B362A">
        <w:rPr>
          <w:rFonts w:ascii="Georgia" w:hAnsi="Georgia"/>
          <w:sz w:val="24"/>
          <w:szCs w:val="24"/>
        </w:rPr>
        <w:t>,</w:t>
      </w:r>
      <w:r w:rsidR="00571532">
        <w:rPr>
          <w:rFonts w:ascii="Georgia" w:hAnsi="Georgia"/>
          <w:sz w:val="24"/>
          <w:szCs w:val="24"/>
        </w:rPr>
        <w:t xml:space="preserve"> din punctul de vedere al Înaltpreasfinţiei Voastre</w:t>
      </w:r>
      <w:r w:rsidR="007B362A">
        <w:rPr>
          <w:rFonts w:ascii="Georgia" w:hAnsi="Georgia"/>
          <w:sz w:val="24"/>
          <w:szCs w:val="24"/>
        </w:rPr>
        <w:t>,</w:t>
      </w:r>
      <w:r w:rsidR="00571532">
        <w:rPr>
          <w:rFonts w:ascii="Georgia" w:hAnsi="Georgia"/>
          <w:sz w:val="24"/>
          <w:szCs w:val="24"/>
        </w:rPr>
        <w:t xml:space="preserve"> în Creta nu s-a produs niciun fel de deviere de la dreapta credinţă şi de la rigorile tradiţiei bisericeşti ortodoxe.</w:t>
      </w:r>
      <w:r w:rsidR="00E111B6">
        <w:rPr>
          <w:rFonts w:ascii="Georgia" w:hAnsi="Georgia"/>
          <w:sz w:val="24"/>
          <w:szCs w:val="24"/>
        </w:rPr>
        <w:t xml:space="preserve"> În realitate, </w:t>
      </w:r>
      <w:r w:rsidR="00E111B6" w:rsidRPr="00174120">
        <w:rPr>
          <w:rFonts w:ascii="Georgia" w:hAnsi="Georgia"/>
          <w:b/>
          <w:sz w:val="24"/>
          <w:szCs w:val="24"/>
        </w:rPr>
        <w:t xml:space="preserve">sinodul din Creta a admis </w:t>
      </w:r>
      <w:r w:rsidR="001851E1" w:rsidRPr="00174120">
        <w:rPr>
          <w:rFonts w:ascii="Georgia" w:hAnsi="Georgia"/>
          <w:b/>
          <w:sz w:val="24"/>
          <w:szCs w:val="24"/>
        </w:rPr>
        <w:t>erezia eclesiologică a ecumenismului ca mod de gândire în Biserica Ortodoxă,</w:t>
      </w:r>
      <w:r w:rsidR="001851E1">
        <w:rPr>
          <w:rFonts w:ascii="Georgia" w:hAnsi="Georgia"/>
          <w:sz w:val="24"/>
          <w:szCs w:val="24"/>
        </w:rPr>
        <w:t xml:space="preserve"> </w:t>
      </w:r>
      <w:r w:rsidR="007B362A">
        <w:rPr>
          <w:rFonts w:ascii="Georgia" w:hAnsi="Georgia"/>
          <w:sz w:val="24"/>
          <w:szCs w:val="24"/>
        </w:rPr>
        <w:t>deoarece</w:t>
      </w:r>
      <w:r w:rsidR="001851E1">
        <w:rPr>
          <w:rFonts w:ascii="Georgia" w:hAnsi="Georgia"/>
          <w:sz w:val="24"/>
          <w:szCs w:val="24"/>
        </w:rPr>
        <w:t xml:space="preserve"> a ratificat minimalismul dogmatic al Constituţiei Consiliului Mondial al Bisericilor şi premisele eclesiologice eretice ale </w:t>
      </w:r>
      <w:r w:rsidR="001851E1">
        <w:rPr>
          <w:rFonts w:ascii="Georgia" w:hAnsi="Georgia"/>
          <w:i/>
          <w:sz w:val="24"/>
          <w:szCs w:val="24"/>
        </w:rPr>
        <w:t>Declaraţiei de la Toronto</w:t>
      </w:r>
      <w:r w:rsidR="001851E1">
        <w:rPr>
          <w:rFonts w:ascii="Georgia" w:hAnsi="Georgia"/>
          <w:sz w:val="24"/>
          <w:szCs w:val="24"/>
        </w:rPr>
        <w:t xml:space="preserve">. Faptul că sinodalii înşişi au adoptat eclesiologia ecumenistă a </w:t>
      </w:r>
      <w:r w:rsidR="001851E1">
        <w:rPr>
          <w:rFonts w:ascii="Georgia" w:hAnsi="Georgia"/>
          <w:i/>
          <w:sz w:val="24"/>
          <w:szCs w:val="24"/>
        </w:rPr>
        <w:t>Declaraţiei de la Toronto</w:t>
      </w:r>
      <w:r w:rsidR="001851E1">
        <w:rPr>
          <w:rFonts w:ascii="Georgia" w:hAnsi="Georgia"/>
          <w:sz w:val="24"/>
          <w:szCs w:val="24"/>
        </w:rPr>
        <w:t xml:space="preserve"> se vădeşte din alăturarea articolelor 6 şi 19 ale documentului sinodal </w:t>
      </w:r>
      <w:r w:rsidR="001851E1">
        <w:rPr>
          <w:rFonts w:ascii="Georgia" w:hAnsi="Georgia"/>
          <w:i/>
          <w:sz w:val="24"/>
          <w:szCs w:val="24"/>
        </w:rPr>
        <w:t>Relaţiile Bisericii Ortodoxe cu ansamblul lumii creştine</w:t>
      </w:r>
      <w:r w:rsidR="001851E1">
        <w:rPr>
          <w:rFonts w:ascii="Georgia" w:hAnsi="Georgia"/>
          <w:sz w:val="24"/>
          <w:szCs w:val="24"/>
        </w:rPr>
        <w:t xml:space="preserve">, în care </w:t>
      </w:r>
      <w:r w:rsidR="001851E1">
        <w:rPr>
          <w:rFonts w:ascii="Georgia" w:hAnsi="Georgia"/>
          <w:sz w:val="24"/>
          <w:szCs w:val="24"/>
          <w:lang w:val="en-US"/>
        </w:rPr>
        <w:t>“acceptarea denumirii istorici de biserici eterodoxe” este justificat</w:t>
      </w:r>
      <w:r w:rsidR="001851E1">
        <w:rPr>
          <w:rFonts w:ascii="Georgia" w:hAnsi="Georgia"/>
          <w:sz w:val="24"/>
          <w:szCs w:val="24"/>
        </w:rPr>
        <w:t xml:space="preserve">ă prin premisa eclesiologică eretică din </w:t>
      </w:r>
      <w:r w:rsidR="001851E1" w:rsidRPr="001851E1">
        <w:rPr>
          <w:rFonts w:ascii="Georgia" w:hAnsi="Georgia"/>
          <w:i/>
          <w:sz w:val="24"/>
          <w:szCs w:val="24"/>
        </w:rPr>
        <w:t xml:space="preserve">Declaraţia de la Toronto </w:t>
      </w:r>
      <w:r w:rsidR="001851E1">
        <w:rPr>
          <w:rFonts w:ascii="Georgia" w:hAnsi="Georgia"/>
          <w:sz w:val="24"/>
          <w:szCs w:val="24"/>
        </w:rPr>
        <w:t xml:space="preserve">care spune că </w:t>
      </w:r>
      <w:r w:rsidR="001851E1">
        <w:rPr>
          <w:rFonts w:ascii="Georgia" w:hAnsi="Georgia"/>
          <w:sz w:val="24"/>
          <w:szCs w:val="24"/>
          <w:lang w:val="en-US"/>
        </w:rPr>
        <w:t xml:space="preserve">“din includerea </w:t>
      </w:r>
      <w:r w:rsidR="001851E1">
        <w:rPr>
          <w:rFonts w:ascii="Georgia" w:hAnsi="Georgia"/>
          <w:sz w:val="24"/>
          <w:szCs w:val="24"/>
        </w:rPr>
        <w:t>în Consiliu, nu rezultă că fiecare Biserică este obligată să vadă celelalte biserici ca biserici în adevăratul şi deplinul sens al cuvântului</w:t>
      </w:r>
      <w:r w:rsidR="001851E1">
        <w:rPr>
          <w:rFonts w:ascii="Georgia" w:hAnsi="Georgia"/>
          <w:sz w:val="24"/>
          <w:szCs w:val="24"/>
          <w:lang w:val="en-US"/>
        </w:rPr>
        <w:t>” (premisa IV.2)</w:t>
      </w:r>
      <w:r w:rsidR="00922AA9">
        <w:rPr>
          <w:rStyle w:val="FootnoteReference"/>
          <w:rFonts w:ascii="Georgia" w:hAnsi="Georgia"/>
          <w:sz w:val="24"/>
          <w:szCs w:val="24"/>
          <w:lang w:val="en-US"/>
        </w:rPr>
        <w:footnoteReference w:id="8"/>
      </w:r>
      <w:r w:rsidR="001851E1">
        <w:rPr>
          <w:rFonts w:ascii="Georgia" w:hAnsi="Georgia"/>
          <w:sz w:val="24"/>
          <w:szCs w:val="24"/>
          <w:lang w:val="en-US"/>
        </w:rPr>
        <w:t xml:space="preserve">. Astfel, trecând peste două milenii de eclesiologie ortodoxă, care ne învaţă că există o singură Biserică, Biserica Ortodoxă, iar restul sunt erezii şi schisme, sinodul din Creta admite o convenţie eclesiologică eretică, potrivit căreia </w:t>
      </w:r>
      <w:r w:rsidR="001851E1" w:rsidRPr="001851E1">
        <w:rPr>
          <w:rFonts w:ascii="Georgia" w:hAnsi="Georgia"/>
          <w:b/>
          <w:sz w:val="24"/>
          <w:szCs w:val="24"/>
          <w:lang w:val="en-US"/>
        </w:rPr>
        <w:t>pot exista diferite grade de bisericitate</w:t>
      </w:r>
      <w:r w:rsidR="0055042F">
        <w:rPr>
          <w:rFonts w:ascii="Georgia" w:hAnsi="Georgia"/>
          <w:b/>
          <w:sz w:val="24"/>
          <w:szCs w:val="24"/>
          <w:lang w:val="en-US"/>
        </w:rPr>
        <w:t>, mai mult sau mai puţin deplină, mai mult sau mai puţin adevărată</w:t>
      </w:r>
      <w:r w:rsidR="0055042F" w:rsidRPr="0055042F">
        <w:rPr>
          <w:rFonts w:ascii="Georgia" w:hAnsi="Georgia"/>
          <w:sz w:val="24"/>
          <w:szCs w:val="24"/>
          <w:lang w:val="en-US"/>
        </w:rPr>
        <w:t>,</w:t>
      </w:r>
      <w:r w:rsidR="0055042F">
        <w:rPr>
          <w:rFonts w:ascii="Georgia" w:hAnsi="Georgia"/>
          <w:sz w:val="24"/>
          <w:szCs w:val="24"/>
        </w:rPr>
        <w:t xml:space="preserve"> de dragul legitimării partenerilor de dialog ecumenic. Unde s-a mai auzit aşa ceva în istoria Bisericii? </w:t>
      </w:r>
      <w:r w:rsidR="009607F4">
        <w:rPr>
          <w:rFonts w:ascii="Georgia" w:hAnsi="Georgia"/>
          <w:sz w:val="24"/>
          <w:szCs w:val="24"/>
        </w:rPr>
        <w:t>M</w:t>
      </w:r>
      <w:r w:rsidR="0055042F">
        <w:rPr>
          <w:rFonts w:ascii="Georgia" w:hAnsi="Georgia"/>
          <w:sz w:val="24"/>
          <w:szCs w:val="24"/>
        </w:rPr>
        <w:t>ai grav, prin ratificarea acestei premise eclesiologice, Biserica Ortodoxă este de acord cu ac</w:t>
      </w:r>
      <w:r w:rsidR="00174120">
        <w:rPr>
          <w:rFonts w:ascii="Georgia" w:hAnsi="Georgia"/>
          <w:sz w:val="24"/>
          <w:szCs w:val="24"/>
        </w:rPr>
        <w:t>eastă viziune relativistă a CMB</w:t>
      </w:r>
      <w:r w:rsidR="0055042F">
        <w:rPr>
          <w:rFonts w:ascii="Georgia" w:hAnsi="Georgia"/>
          <w:sz w:val="24"/>
          <w:szCs w:val="24"/>
        </w:rPr>
        <w:t xml:space="preserve"> </w:t>
      </w:r>
      <w:r w:rsidR="000D76F9">
        <w:rPr>
          <w:rFonts w:ascii="Georgia" w:hAnsi="Georgia"/>
          <w:sz w:val="24"/>
          <w:szCs w:val="24"/>
        </w:rPr>
        <w:t>şi</w:t>
      </w:r>
      <w:r w:rsidR="000D76F9" w:rsidRPr="000D76F9">
        <w:rPr>
          <w:rFonts w:ascii="Georgia" w:hAnsi="Georgia"/>
          <w:b/>
          <w:sz w:val="24"/>
          <w:szCs w:val="24"/>
        </w:rPr>
        <w:t xml:space="preserve"> admite că oricare dintre membrii </w:t>
      </w:r>
      <w:r w:rsidR="000D76F9">
        <w:rPr>
          <w:rFonts w:ascii="Georgia" w:hAnsi="Georgia"/>
          <w:b/>
          <w:sz w:val="24"/>
          <w:szCs w:val="24"/>
        </w:rPr>
        <w:t>CMB po</w:t>
      </w:r>
      <w:r w:rsidR="0007313D">
        <w:rPr>
          <w:rFonts w:ascii="Georgia" w:hAnsi="Georgia"/>
          <w:b/>
          <w:sz w:val="24"/>
          <w:szCs w:val="24"/>
        </w:rPr>
        <w:t>a</w:t>
      </w:r>
      <w:r w:rsidR="000D76F9">
        <w:rPr>
          <w:rFonts w:ascii="Georgia" w:hAnsi="Georgia"/>
          <w:b/>
          <w:sz w:val="24"/>
          <w:szCs w:val="24"/>
        </w:rPr>
        <w:t>t</w:t>
      </w:r>
      <w:r w:rsidR="0007313D">
        <w:rPr>
          <w:rFonts w:ascii="Georgia" w:hAnsi="Georgia"/>
          <w:b/>
          <w:sz w:val="24"/>
          <w:szCs w:val="24"/>
        </w:rPr>
        <w:t>e</w:t>
      </w:r>
      <w:r w:rsidR="000D76F9">
        <w:rPr>
          <w:rFonts w:ascii="Georgia" w:hAnsi="Georgia"/>
          <w:b/>
          <w:sz w:val="24"/>
          <w:szCs w:val="24"/>
        </w:rPr>
        <w:t xml:space="preserve"> uza de această premisă pentru a judeca</w:t>
      </w:r>
      <w:r w:rsidR="003129F7">
        <w:rPr>
          <w:rFonts w:ascii="Georgia" w:hAnsi="Georgia"/>
          <w:b/>
          <w:sz w:val="24"/>
          <w:szCs w:val="24"/>
        </w:rPr>
        <w:t>,</w:t>
      </w:r>
      <w:r w:rsidR="000D76F9">
        <w:rPr>
          <w:rFonts w:ascii="Georgia" w:hAnsi="Georgia"/>
          <w:b/>
          <w:sz w:val="24"/>
          <w:szCs w:val="24"/>
        </w:rPr>
        <w:t xml:space="preserve"> în funcţie de propria eclesiologie</w:t>
      </w:r>
      <w:r w:rsidR="00174120">
        <w:rPr>
          <w:rFonts w:ascii="Georgia" w:hAnsi="Georgia"/>
          <w:b/>
          <w:sz w:val="24"/>
          <w:szCs w:val="24"/>
        </w:rPr>
        <w:t>,</w:t>
      </w:r>
      <w:r w:rsidR="000D76F9">
        <w:rPr>
          <w:rFonts w:ascii="Georgia" w:hAnsi="Georgia"/>
          <w:b/>
          <w:sz w:val="24"/>
          <w:szCs w:val="24"/>
        </w:rPr>
        <w:t xml:space="preserve"> dacă</w:t>
      </w:r>
      <w:r w:rsidR="003129F7">
        <w:rPr>
          <w:rFonts w:ascii="Georgia" w:hAnsi="Georgia"/>
          <w:b/>
          <w:sz w:val="24"/>
          <w:szCs w:val="24"/>
        </w:rPr>
        <w:t xml:space="preserve"> Biserica Ortodoxă</w:t>
      </w:r>
      <w:r w:rsidR="000D76F9">
        <w:rPr>
          <w:rFonts w:ascii="Georgia" w:hAnsi="Georgia"/>
          <w:b/>
          <w:sz w:val="24"/>
          <w:szCs w:val="24"/>
        </w:rPr>
        <w:t xml:space="preserve"> este </w:t>
      </w:r>
      <w:r w:rsidR="000D76F9">
        <w:rPr>
          <w:rFonts w:ascii="Georgia" w:hAnsi="Georgia"/>
          <w:b/>
          <w:sz w:val="24"/>
          <w:szCs w:val="24"/>
          <w:lang w:val="en-US"/>
        </w:rPr>
        <w:t xml:space="preserve">“biserică în adevăratul şi deplinul </w:t>
      </w:r>
      <w:r w:rsidR="000D76F9">
        <w:rPr>
          <w:rFonts w:ascii="Georgia" w:hAnsi="Georgia"/>
          <w:b/>
          <w:sz w:val="24"/>
          <w:szCs w:val="24"/>
          <w:lang w:val="en-US"/>
        </w:rPr>
        <w:lastRenderedPageBreak/>
        <w:t>sens al cuvântului”</w:t>
      </w:r>
      <w:r w:rsidR="00174120">
        <w:rPr>
          <w:rFonts w:ascii="Georgia" w:hAnsi="Georgia"/>
          <w:b/>
          <w:sz w:val="24"/>
          <w:szCs w:val="24"/>
          <w:lang w:val="en-US"/>
        </w:rPr>
        <w:t xml:space="preserve"> sau nu</w:t>
      </w:r>
      <w:r w:rsidR="000D76F9" w:rsidRPr="000D76F9">
        <w:rPr>
          <w:rFonts w:ascii="Georgia" w:hAnsi="Georgia"/>
          <w:sz w:val="24"/>
          <w:szCs w:val="24"/>
          <w:lang w:val="en-US"/>
        </w:rPr>
        <w:t xml:space="preserve">. </w:t>
      </w:r>
      <w:r w:rsidR="000D76F9">
        <w:rPr>
          <w:rFonts w:ascii="Georgia" w:hAnsi="Georgia"/>
          <w:sz w:val="24"/>
          <w:szCs w:val="24"/>
          <w:lang w:val="en-US"/>
        </w:rPr>
        <w:t xml:space="preserve">O astfel de greşeală este </w:t>
      </w:r>
      <w:r w:rsidR="000D76F9" w:rsidRPr="000D76F9">
        <w:rPr>
          <w:rFonts w:ascii="Georgia" w:hAnsi="Georgia"/>
          <w:b/>
          <w:sz w:val="24"/>
          <w:szCs w:val="24"/>
          <w:lang w:val="en-US"/>
        </w:rPr>
        <w:t>erezie în sine</w:t>
      </w:r>
      <w:r w:rsidR="000D76F9" w:rsidRPr="000D76F9">
        <w:rPr>
          <w:rFonts w:ascii="Georgia" w:hAnsi="Georgia"/>
          <w:sz w:val="24"/>
          <w:szCs w:val="24"/>
          <w:lang w:val="en-US"/>
        </w:rPr>
        <w:t xml:space="preserve">, </w:t>
      </w:r>
      <w:r w:rsidR="000D76F9">
        <w:rPr>
          <w:rFonts w:ascii="Georgia" w:hAnsi="Georgia"/>
          <w:sz w:val="24"/>
          <w:szCs w:val="24"/>
          <w:lang w:val="en-US"/>
        </w:rPr>
        <w:t xml:space="preserve">deoarece </w:t>
      </w:r>
      <w:r w:rsidR="003129F7">
        <w:rPr>
          <w:rFonts w:ascii="Georgia" w:hAnsi="Georgia"/>
          <w:sz w:val="24"/>
          <w:szCs w:val="24"/>
          <w:lang w:val="en-US"/>
        </w:rPr>
        <w:t>permite</w:t>
      </w:r>
      <w:r w:rsidR="000D76F9">
        <w:rPr>
          <w:rFonts w:ascii="Georgia" w:hAnsi="Georgia"/>
          <w:sz w:val="24"/>
          <w:szCs w:val="24"/>
          <w:lang w:val="en-US"/>
        </w:rPr>
        <w:t xml:space="preserve"> </w:t>
      </w:r>
      <w:r w:rsidR="003129F7">
        <w:rPr>
          <w:rFonts w:ascii="Georgia" w:hAnsi="Georgia"/>
          <w:sz w:val="24"/>
          <w:szCs w:val="24"/>
          <w:lang w:val="en-US"/>
        </w:rPr>
        <w:t xml:space="preserve">punerea în discuţie şi </w:t>
      </w:r>
      <w:r w:rsidR="000D76F9">
        <w:rPr>
          <w:rFonts w:ascii="Georgia" w:hAnsi="Georgia"/>
          <w:sz w:val="24"/>
          <w:szCs w:val="24"/>
          <w:lang w:val="en-US"/>
        </w:rPr>
        <w:t>relativizarea caracterului de Biserică unică şi</w:t>
      </w:r>
      <w:r w:rsidR="003129F7">
        <w:rPr>
          <w:rFonts w:ascii="Georgia" w:hAnsi="Georgia"/>
          <w:sz w:val="24"/>
          <w:szCs w:val="24"/>
          <w:lang w:val="en-US"/>
        </w:rPr>
        <w:t xml:space="preserve"> adevărată a Bisericii Ortodoxe</w:t>
      </w:r>
      <w:r w:rsidR="000D76F9">
        <w:rPr>
          <w:rFonts w:ascii="Georgia" w:hAnsi="Georgia"/>
          <w:sz w:val="24"/>
          <w:szCs w:val="24"/>
          <w:lang w:val="en-US"/>
        </w:rPr>
        <w:t xml:space="preserve"> şi</w:t>
      </w:r>
      <w:r w:rsidR="003129F7">
        <w:rPr>
          <w:rFonts w:ascii="Georgia" w:hAnsi="Georgia"/>
          <w:sz w:val="24"/>
          <w:szCs w:val="24"/>
          <w:lang w:val="en-US"/>
        </w:rPr>
        <w:t>,</w:t>
      </w:r>
      <w:r w:rsidR="000D76F9">
        <w:rPr>
          <w:rFonts w:ascii="Georgia" w:hAnsi="Georgia"/>
          <w:sz w:val="24"/>
          <w:szCs w:val="24"/>
          <w:lang w:val="en-US"/>
        </w:rPr>
        <w:t xml:space="preserve"> în plus</w:t>
      </w:r>
      <w:r w:rsidR="003129F7">
        <w:rPr>
          <w:rFonts w:ascii="Georgia" w:hAnsi="Georgia"/>
          <w:sz w:val="24"/>
          <w:szCs w:val="24"/>
          <w:lang w:val="en-US"/>
        </w:rPr>
        <w:t>,</w:t>
      </w:r>
      <w:r w:rsidR="000D76F9">
        <w:rPr>
          <w:rFonts w:ascii="Georgia" w:hAnsi="Georgia"/>
          <w:sz w:val="24"/>
          <w:szCs w:val="24"/>
          <w:lang w:val="en-US"/>
        </w:rPr>
        <w:t xml:space="preserve"> anulează ataşamentul exprimat iniţial faţă de afirmaţia din </w:t>
      </w:r>
      <w:r w:rsidR="000D76F9" w:rsidRPr="003129F7">
        <w:rPr>
          <w:rFonts w:ascii="Georgia" w:hAnsi="Georgia"/>
          <w:i/>
          <w:sz w:val="24"/>
          <w:szCs w:val="24"/>
          <w:lang w:val="en-US"/>
        </w:rPr>
        <w:t>Crez</w:t>
      </w:r>
      <w:r w:rsidR="000D76F9">
        <w:rPr>
          <w:rFonts w:ascii="Georgia" w:hAnsi="Georgia"/>
          <w:sz w:val="24"/>
          <w:szCs w:val="24"/>
          <w:lang w:val="en-US"/>
        </w:rPr>
        <w:t xml:space="preserve">, potrivit căreia Biserica Ortodoxă este una, sfântă, sobornicească şi apostolească. Mai mult, acceptarea premisei </w:t>
      </w:r>
      <w:r w:rsidR="003129F7">
        <w:rPr>
          <w:rFonts w:ascii="Georgia" w:hAnsi="Georgia"/>
          <w:sz w:val="24"/>
          <w:szCs w:val="24"/>
          <w:lang w:val="en-US"/>
        </w:rPr>
        <w:t>I</w:t>
      </w:r>
      <w:r w:rsidR="000D76F9">
        <w:rPr>
          <w:rFonts w:ascii="Georgia" w:hAnsi="Georgia"/>
          <w:sz w:val="24"/>
          <w:szCs w:val="24"/>
          <w:lang w:val="en-US"/>
        </w:rPr>
        <w:t>II.</w:t>
      </w:r>
      <w:r w:rsidR="003129F7">
        <w:rPr>
          <w:rFonts w:ascii="Georgia" w:hAnsi="Georgia"/>
          <w:sz w:val="24"/>
          <w:szCs w:val="24"/>
          <w:lang w:val="en-US"/>
        </w:rPr>
        <w:t>2</w:t>
      </w:r>
      <w:r w:rsidR="000D76F9">
        <w:rPr>
          <w:rFonts w:ascii="Georgia" w:hAnsi="Georgia"/>
          <w:sz w:val="24"/>
          <w:szCs w:val="24"/>
          <w:lang w:val="en-US"/>
        </w:rPr>
        <w:t xml:space="preserve"> a </w:t>
      </w:r>
      <w:r w:rsidR="000D76F9">
        <w:rPr>
          <w:rFonts w:ascii="Georgia" w:hAnsi="Georgia"/>
          <w:i/>
          <w:sz w:val="24"/>
          <w:szCs w:val="24"/>
          <w:lang w:val="en-US"/>
        </w:rPr>
        <w:t>Declaraţiei de la Toronto</w:t>
      </w:r>
      <w:r w:rsidR="000D76F9">
        <w:rPr>
          <w:rFonts w:ascii="Georgia" w:hAnsi="Georgia"/>
          <w:sz w:val="24"/>
          <w:szCs w:val="24"/>
          <w:lang w:val="en-US"/>
        </w:rPr>
        <w:t xml:space="preserve"> face ca Biserica Ortodoxă să fie de acord cu “scopul Consiliului Mondial al Bisericilor… s</w:t>
      </w:r>
      <w:r w:rsidR="000D76F9">
        <w:rPr>
          <w:rFonts w:ascii="Georgia" w:hAnsi="Georgia"/>
          <w:sz w:val="24"/>
          <w:szCs w:val="24"/>
        </w:rPr>
        <w:t xml:space="preserve">ă realizeze un contact viu între biserici, să promoveze studiul şi dezbaterea problemelor ce privesc </w:t>
      </w:r>
      <w:r w:rsidR="000D76F9" w:rsidRPr="000D76F9">
        <w:rPr>
          <w:rFonts w:ascii="Georgia" w:hAnsi="Georgia"/>
          <w:b/>
          <w:sz w:val="24"/>
          <w:szCs w:val="24"/>
        </w:rPr>
        <w:t>unitatea Bisericii</w:t>
      </w:r>
      <w:r w:rsidR="000D76F9">
        <w:rPr>
          <w:rFonts w:ascii="Georgia" w:hAnsi="Georgia"/>
          <w:sz w:val="24"/>
          <w:szCs w:val="24"/>
          <w:lang w:val="en-US"/>
        </w:rPr>
        <w:t xml:space="preserve">” (s.n.). Nebăgând de seamă că prima parte a premisei este infirmată de cea de-a doua, specific de altfel limbajului duplicitar al textelor ecumeniste ale CMB, sinodalii din Creta au admis că </w:t>
      </w:r>
      <w:r w:rsidR="000D76F9">
        <w:rPr>
          <w:rFonts w:ascii="Georgia" w:hAnsi="Georgia"/>
          <w:b/>
          <w:sz w:val="24"/>
          <w:szCs w:val="24"/>
          <w:lang w:val="en-US"/>
        </w:rPr>
        <w:t xml:space="preserve">Biserica Ortodoxă este de acord cu scopul CMB de realizare a unui contact viu între </w:t>
      </w:r>
      <w:r w:rsidR="003129F7">
        <w:rPr>
          <w:rFonts w:ascii="Georgia" w:hAnsi="Georgia"/>
          <w:b/>
          <w:sz w:val="24"/>
          <w:szCs w:val="24"/>
          <w:lang w:val="en-US"/>
        </w:rPr>
        <w:t>“</w:t>
      </w:r>
      <w:r w:rsidR="000D76F9">
        <w:rPr>
          <w:rFonts w:ascii="Georgia" w:hAnsi="Georgia"/>
          <w:b/>
          <w:sz w:val="24"/>
          <w:szCs w:val="24"/>
          <w:lang w:val="en-US"/>
        </w:rPr>
        <w:t>biserici</w:t>
      </w:r>
      <w:r w:rsidR="003129F7">
        <w:rPr>
          <w:rFonts w:ascii="Georgia" w:hAnsi="Georgia"/>
          <w:b/>
          <w:sz w:val="24"/>
          <w:szCs w:val="24"/>
          <w:lang w:val="en-US"/>
        </w:rPr>
        <w:t>”</w:t>
      </w:r>
      <w:r w:rsidR="000D76F9">
        <w:rPr>
          <w:rFonts w:ascii="Georgia" w:hAnsi="Georgia"/>
          <w:b/>
          <w:sz w:val="24"/>
          <w:szCs w:val="24"/>
          <w:lang w:val="en-US"/>
        </w:rPr>
        <w:t xml:space="preserve"> </w:t>
      </w:r>
      <w:r w:rsidR="000D76F9" w:rsidRPr="000D76F9">
        <w:rPr>
          <w:rFonts w:ascii="Georgia" w:hAnsi="Georgia"/>
          <w:sz w:val="24"/>
          <w:szCs w:val="24"/>
          <w:lang w:val="en-US"/>
        </w:rPr>
        <w:t>(</w:t>
      </w:r>
      <w:r w:rsidR="000D76F9">
        <w:rPr>
          <w:rFonts w:ascii="Georgia" w:hAnsi="Georgia"/>
          <w:sz w:val="24"/>
          <w:szCs w:val="24"/>
          <w:lang w:val="en-US"/>
        </w:rPr>
        <w:t>termenul goleşte de conţinut eclesial real toate participantele la acest contact viu, inclusiv Biserica Ortodox</w:t>
      </w:r>
      <w:r w:rsidR="003129F7">
        <w:rPr>
          <w:rFonts w:ascii="Georgia" w:hAnsi="Georgia"/>
          <w:sz w:val="24"/>
          <w:szCs w:val="24"/>
        </w:rPr>
        <w:t>ă</w:t>
      </w:r>
      <w:r w:rsidR="000D76F9" w:rsidRPr="000D76F9">
        <w:rPr>
          <w:rFonts w:ascii="Georgia" w:hAnsi="Georgia"/>
          <w:sz w:val="24"/>
          <w:szCs w:val="24"/>
          <w:lang w:val="en-US"/>
        </w:rPr>
        <w:t>)</w:t>
      </w:r>
      <w:r w:rsidR="000D76F9">
        <w:rPr>
          <w:rFonts w:ascii="Georgia" w:hAnsi="Georgia"/>
          <w:sz w:val="24"/>
          <w:szCs w:val="24"/>
          <w:lang w:val="en-US"/>
        </w:rPr>
        <w:t xml:space="preserve">, </w:t>
      </w:r>
      <w:r w:rsidR="000D76F9">
        <w:rPr>
          <w:rFonts w:ascii="Georgia" w:hAnsi="Georgia"/>
          <w:b/>
          <w:sz w:val="24"/>
          <w:szCs w:val="24"/>
          <w:lang w:val="en-US"/>
        </w:rPr>
        <w:t xml:space="preserve"> de studiu şi dezbatere a problemelo</w:t>
      </w:r>
      <w:r w:rsidR="00174120">
        <w:rPr>
          <w:rFonts w:ascii="Georgia" w:hAnsi="Georgia"/>
          <w:b/>
          <w:sz w:val="24"/>
          <w:szCs w:val="24"/>
          <w:lang w:val="en-US"/>
        </w:rPr>
        <w:t>r ce privesc unitatea Bisericii</w:t>
      </w:r>
      <w:r w:rsidR="00174120" w:rsidRPr="00174120">
        <w:rPr>
          <w:rFonts w:ascii="Georgia" w:hAnsi="Georgia"/>
          <w:sz w:val="24"/>
          <w:szCs w:val="24"/>
          <w:lang w:val="en-US"/>
        </w:rPr>
        <w:t>.</w:t>
      </w:r>
      <w:r w:rsidR="000D76F9">
        <w:rPr>
          <w:rFonts w:ascii="Georgia" w:hAnsi="Georgia"/>
          <w:b/>
          <w:sz w:val="24"/>
          <w:szCs w:val="24"/>
          <w:lang w:val="en-US"/>
        </w:rPr>
        <w:t xml:space="preserve"> </w:t>
      </w:r>
      <w:r w:rsidR="000D76F9">
        <w:rPr>
          <w:rFonts w:ascii="Georgia" w:hAnsi="Georgia"/>
          <w:sz w:val="24"/>
          <w:szCs w:val="24"/>
          <w:lang w:val="en-US"/>
        </w:rPr>
        <w:t xml:space="preserve">Dat fiind că “unitatea Bisericii” </w:t>
      </w:r>
      <w:r w:rsidR="002F5A66">
        <w:rPr>
          <w:rFonts w:ascii="Georgia" w:hAnsi="Georgia"/>
          <w:sz w:val="24"/>
          <w:szCs w:val="24"/>
          <w:lang w:val="en-US"/>
        </w:rPr>
        <w:t xml:space="preserve">din acel document </w:t>
      </w:r>
      <w:r w:rsidR="000D76F9">
        <w:rPr>
          <w:rFonts w:ascii="Georgia" w:hAnsi="Georgia"/>
          <w:sz w:val="24"/>
          <w:szCs w:val="24"/>
          <w:lang w:val="en-US"/>
        </w:rPr>
        <w:t>nu prive</w:t>
      </w:r>
      <w:r w:rsidR="000D76F9">
        <w:rPr>
          <w:rFonts w:ascii="Georgia" w:hAnsi="Georgia"/>
          <w:sz w:val="24"/>
          <w:szCs w:val="24"/>
        </w:rPr>
        <w:t xml:space="preserve">şte Biserica Ortodoxă, ci structura pe care doreşte să o creeze CMB prin </w:t>
      </w:r>
      <w:r w:rsidR="000D76F9">
        <w:rPr>
          <w:rFonts w:ascii="Georgia" w:hAnsi="Georgia"/>
          <w:sz w:val="24"/>
          <w:szCs w:val="24"/>
          <w:lang w:val="en-US"/>
        </w:rPr>
        <w:t>“redescoperirea Bisericii Catolice pe care o m</w:t>
      </w:r>
      <w:r w:rsidR="000D76F9">
        <w:rPr>
          <w:rFonts w:ascii="Georgia" w:hAnsi="Georgia"/>
          <w:sz w:val="24"/>
          <w:szCs w:val="24"/>
        </w:rPr>
        <w:t>ărturisesc Crezurile, Biseric</w:t>
      </w:r>
      <w:r w:rsidR="003129F7">
        <w:rPr>
          <w:rFonts w:ascii="Georgia" w:hAnsi="Georgia"/>
          <w:sz w:val="24"/>
          <w:szCs w:val="24"/>
        </w:rPr>
        <w:t>a</w:t>
      </w:r>
      <w:r w:rsidR="000D76F9">
        <w:rPr>
          <w:rFonts w:ascii="Georgia" w:hAnsi="Georgia"/>
          <w:sz w:val="24"/>
          <w:szCs w:val="24"/>
        </w:rPr>
        <w:t xml:space="preserve"> adevărată</w:t>
      </w:r>
      <w:r w:rsidR="000D76F9">
        <w:rPr>
          <w:rFonts w:ascii="Georgia" w:hAnsi="Georgia"/>
          <w:sz w:val="24"/>
          <w:szCs w:val="24"/>
          <w:lang w:val="en-US"/>
        </w:rPr>
        <w:t xml:space="preserve">”, rezultă că sinodul din Creta </w:t>
      </w:r>
      <w:r w:rsidR="003129F7">
        <w:rPr>
          <w:rFonts w:ascii="Georgia" w:hAnsi="Georgia"/>
          <w:sz w:val="24"/>
          <w:szCs w:val="24"/>
          <w:lang w:val="en-US"/>
        </w:rPr>
        <w:t>angajează</w:t>
      </w:r>
      <w:r w:rsidR="000D76F9">
        <w:rPr>
          <w:rFonts w:ascii="Georgia" w:hAnsi="Georgia"/>
          <w:sz w:val="24"/>
          <w:szCs w:val="24"/>
          <w:lang w:val="en-US"/>
        </w:rPr>
        <w:t xml:space="preserve"> Biserica Ortodoxă </w:t>
      </w:r>
      <w:r w:rsidR="002E58A9">
        <w:rPr>
          <w:rFonts w:ascii="Georgia" w:hAnsi="Georgia"/>
          <w:sz w:val="24"/>
          <w:szCs w:val="24"/>
          <w:lang w:val="en-US"/>
        </w:rPr>
        <w:t>într-un</w:t>
      </w:r>
      <w:r w:rsidR="000D76F9">
        <w:rPr>
          <w:rFonts w:ascii="Georgia" w:hAnsi="Georgia"/>
          <w:sz w:val="24"/>
          <w:szCs w:val="24"/>
          <w:lang w:val="en-US"/>
        </w:rPr>
        <w:t xml:space="preserve"> proces </w:t>
      </w:r>
      <w:r w:rsidR="00AE4518">
        <w:rPr>
          <w:rFonts w:ascii="Georgia" w:hAnsi="Georgia"/>
          <w:sz w:val="24"/>
          <w:szCs w:val="24"/>
          <w:lang w:val="en-US"/>
        </w:rPr>
        <w:t>sincr</w:t>
      </w:r>
      <w:r w:rsidR="002E58A9">
        <w:rPr>
          <w:rFonts w:ascii="Georgia" w:hAnsi="Georgia"/>
          <w:sz w:val="24"/>
          <w:szCs w:val="24"/>
          <w:lang w:val="en-US"/>
        </w:rPr>
        <w:t xml:space="preserve">etist de unire a Ortodoxiei cu </w:t>
      </w:r>
      <w:r w:rsidR="00AE4518">
        <w:rPr>
          <w:rFonts w:ascii="Georgia" w:hAnsi="Georgia"/>
          <w:sz w:val="24"/>
          <w:szCs w:val="24"/>
          <w:lang w:val="en-US"/>
        </w:rPr>
        <w:t>eterodo</w:t>
      </w:r>
      <w:r w:rsidR="002E58A9">
        <w:rPr>
          <w:rFonts w:ascii="Georgia" w:hAnsi="Georgia"/>
          <w:sz w:val="24"/>
          <w:szCs w:val="24"/>
          <w:lang w:val="en-US"/>
        </w:rPr>
        <w:t>cşii</w:t>
      </w:r>
      <w:r w:rsidR="00AE4518">
        <w:rPr>
          <w:rFonts w:ascii="Georgia" w:hAnsi="Georgia"/>
          <w:sz w:val="24"/>
          <w:szCs w:val="24"/>
          <w:lang w:val="en-US"/>
        </w:rPr>
        <w:t xml:space="preserve">, </w:t>
      </w:r>
      <w:r w:rsidR="00AE4518" w:rsidRPr="00AE4518">
        <w:rPr>
          <w:rFonts w:ascii="Georgia" w:hAnsi="Georgia"/>
          <w:b/>
          <w:sz w:val="24"/>
          <w:szCs w:val="24"/>
          <w:lang w:val="en-US"/>
        </w:rPr>
        <w:t>ceea ce este erezie</w:t>
      </w:r>
      <w:r w:rsidR="00AE4518">
        <w:rPr>
          <w:rFonts w:ascii="Georgia" w:hAnsi="Georgia"/>
          <w:sz w:val="24"/>
          <w:szCs w:val="24"/>
          <w:lang w:val="en-US"/>
        </w:rPr>
        <w:t xml:space="preserve">, condamnată de Sfintele Sinoade şi de către Sfinţii Părinţi. </w:t>
      </w:r>
    </w:p>
    <w:p w:rsidR="00751BA6" w:rsidRDefault="00AE4518" w:rsidP="00571532">
      <w:pPr>
        <w:rPr>
          <w:rFonts w:ascii="Georgia" w:hAnsi="Georgia"/>
          <w:sz w:val="24"/>
          <w:szCs w:val="24"/>
          <w:lang w:val="en-US"/>
        </w:rPr>
      </w:pPr>
      <w:r>
        <w:rPr>
          <w:rFonts w:ascii="Georgia" w:hAnsi="Georgia"/>
          <w:sz w:val="24"/>
          <w:szCs w:val="24"/>
          <w:lang w:val="en-US"/>
        </w:rPr>
        <w:t>Acestea sunt câteva dintre “nemul</w:t>
      </w:r>
      <w:r>
        <w:rPr>
          <w:rFonts w:ascii="Georgia" w:hAnsi="Georgia"/>
          <w:sz w:val="24"/>
          <w:szCs w:val="24"/>
        </w:rPr>
        <w:t>ţumirile legate de Sinodul din Creta şi a participanţilor</w:t>
      </w:r>
      <w:r>
        <w:rPr>
          <w:rFonts w:ascii="Georgia" w:hAnsi="Georgia"/>
          <w:sz w:val="24"/>
          <w:szCs w:val="24"/>
          <w:lang w:val="en-US"/>
        </w:rPr>
        <w:t xml:space="preserve">”. Canonul 15 I-II ne permite să ne îngrădim de erezie prin nepomenirea ierarhului, lăsând în seama “celor </w:t>
      </w:r>
      <w:r>
        <w:rPr>
          <w:rFonts w:ascii="Georgia" w:hAnsi="Georgia"/>
          <w:sz w:val="24"/>
          <w:szCs w:val="24"/>
        </w:rPr>
        <w:t>în drept</w:t>
      </w:r>
      <w:r>
        <w:rPr>
          <w:rFonts w:ascii="Georgia" w:hAnsi="Georgia"/>
          <w:sz w:val="24"/>
          <w:szCs w:val="24"/>
          <w:lang w:val="en-US"/>
        </w:rPr>
        <w:t xml:space="preserve">”, cum bine precizaţi, să </w:t>
      </w:r>
      <w:r w:rsidR="009D30C8">
        <w:rPr>
          <w:rFonts w:ascii="Georgia" w:hAnsi="Georgia"/>
          <w:sz w:val="24"/>
          <w:szCs w:val="24"/>
          <w:lang w:val="en-US"/>
        </w:rPr>
        <w:t>prezinte unui sinod</w:t>
      </w:r>
      <w:r>
        <w:rPr>
          <w:rFonts w:ascii="Georgia" w:hAnsi="Georgia"/>
          <w:sz w:val="24"/>
          <w:szCs w:val="24"/>
          <w:lang w:val="en-US"/>
        </w:rPr>
        <w:t xml:space="preserve"> acuzaţiile împotriva episcopilor</w:t>
      </w:r>
      <w:r w:rsidR="009D30C8">
        <w:rPr>
          <w:rFonts w:ascii="Georgia" w:hAnsi="Georgia"/>
          <w:sz w:val="24"/>
          <w:szCs w:val="24"/>
          <w:lang w:val="en-US"/>
        </w:rPr>
        <w:t xml:space="preserve"> cu privire la participarea la erezie</w:t>
      </w:r>
      <w:r>
        <w:rPr>
          <w:rFonts w:ascii="Georgia" w:hAnsi="Georgia"/>
          <w:sz w:val="24"/>
          <w:szCs w:val="24"/>
          <w:lang w:val="en-US"/>
        </w:rPr>
        <w:t>. Prin poziţia adoptată</w:t>
      </w:r>
      <w:r w:rsidR="006C2090">
        <w:rPr>
          <w:rFonts w:ascii="Georgia" w:hAnsi="Georgia"/>
          <w:sz w:val="24"/>
          <w:szCs w:val="24"/>
          <w:lang w:val="en-US"/>
        </w:rPr>
        <w:t>,</w:t>
      </w:r>
      <w:r>
        <w:rPr>
          <w:rFonts w:ascii="Georgia" w:hAnsi="Georgia"/>
          <w:sz w:val="24"/>
          <w:szCs w:val="24"/>
          <w:lang w:val="en-US"/>
        </w:rPr>
        <w:t xml:space="preserve"> Schitul Rădeni a luat</w:t>
      </w:r>
      <w:r w:rsidR="00B138E0">
        <w:rPr>
          <w:rFonts w:ascii="Georgia" w:hAnsi="Georgia"/>
          <w:sz w:val="24"/>
          <w:szCs w:val="24"/>
          <w:lang w:val="en-US"/>
        </w:rPr>
        <w:t xml:space="preserve"> doar</w:t>
      </w:r>
      <w:r>
        <w:rPr>
          <w:rFonts w:ascii="Georgia" w:hAnsi="Georgia"/>
          <w:sz w:val="24"/>
          <w:szCs w:val="24"/>
          <w:lang w:val="en-US"/>
        </w:rPr>
        <w:t xml:space="preserve"> la cunoştinţă faptul că ierarhul nostru s-a făcut părtaş documentelor eretice din Creta şi a procedat în funcţie de ceea ce sfătuiesc cano</w:t>
      </w:r>
      <w:r w:rsidR="002E58A9">
        <w:rPr>
          <w:rFonts w:ascii="Georgia" w:hAnsi="Georgia"/>
          <w:sz w:val="24"/>
          <w:szCs w:val="24"/>
          <w:lang w:val="en-US"/>
        </w:rPr>
        <w:t>a</w:t>
      </w:r>
      <w:r>
        <w:rPr>
          <w:rFonts w:ascii="Georgia" w:hAnsi="Georgia"/>
          <w:sz w:val="24"/>
          <w:szCs w:val="24"/>
          <w:lang w:val="en-US"/>
        </w:rPr>
        <w:t>n</w:t>
      </w:r>
      <w:r w:rsidR="002E58A9">
        <w:rPr>
          <w:rFonts w:ascii="Georgia" w:hAnsi="Georgia"/>
          <w:sz w:val="24"/>
          <w:szCs w:val="24"/>
          <w:lang w:val="en-US"/>
        </w:rPr>
        <w:t>ele</w:t>
      </w:r>
      <w:r>
        <w:rPr>
          <w:rFonts w:ascii="Georgia" w:hAnsi="Georgia"/>
          <w:sz w:val="24"/>
          <w:szCs w:val="24"/>
          <w:lang w:val="en-US"/>
        </w:rPr>
        <w:t xml:space="preserve"> 15 I-II şi 31 apostolic</w:t>
      </w:r>
      <w:r w:rsidR="006C2090">
        <w:rPr>
          <w:rFonts w:ascii="Georgia" w:hAnsi="Georgia"/>
          <w:sz w:val="24"/>
          <w:szCs w:val="24"/>
          <w:lang w:val="en-US"/>
        </w:rPr>
        <w:t xml:space="preserve"> în această situaţie,</w:t>
      </w:r>
      <w:r w:rsidR="006C2090" w:rsidRPr="00321278">
        <w:rPr>
          <w:rFonts w:ascii="Georgia" w:hAnsi="Georgia"/>
          <w:b/>
          <w:sz w:val="24"/>
          <w:szCs w:val="24"/>
          <w:lang w:val="en-US"/>
        </w:rPr>
        <w:t xml:space="preserve"> neerijându-ne în judecătorii nimănui</w:t>
      </w:r>
      <w:r>
        <w:rPr>
          <w:rFonts w:ascii="Georgia" w:hAnsi="Georgia"/>
          <w:sz w:val="24"/>
          <w:szCs w:val="24"/>
          <w:lang w:val="en-US"/>
        </w:rPr>
        <w:t>.</w:t>
      </w:r>
      <w:r w:rsidR="002E58A9">
        <w:rPr>
          <w:rFonts w:ascii="Georgia" w:hAnsi="Georgia"/>
          <w:sz w:val="24"/>
          <w:szCs w:val="24"/>
          <w:lang w:val="en-US"/>
        </w:rPr>
        <w:t xml:space="preserve"> </w:t>
      </w:r>
      <w:r>
        <w:rPr>
          <w:rFonts w:ascii="Georgia" w:hAnsi="Georgia"/>
          <w:sz w:val="24"/>
          <w:szCs w:val="24"/>
          <w:lang w:val="en-US"/>
        </w:rPr>
        <w:t xml:space="preserve"> </w:t>
      </w:r>
    </w:p>
    <w:p w:rsidR="00985441" w:rsidRPr="00985441" w:rsidRDefault="00985441" w:rsidP="00571532">
      <w:pPr>
        <w:rPr>
          <w:rFonts w:ascii="Georgia" w:hAnsi="Georgia"/>
          <w:sz w:val="24"/>
          <w:szCs w:val="24"/>
          <w:lang w:val="en-US"/>
        </w:rPr>
      </w:pPr>
      <w:r>
        <w:rPr>
          <w:rFonts w:ascii="Georgia" w:hAnsi="Georgia"/>
          <w:sz w:val="24"/>
          <w:szCs w:val="24"/>
          <w:lang w:val="en-US"/>
        </w:rPr>
        <w:t>Este adevărat că schisma</w:t>
      </w:r>
      <w:r w:rsidR="009C5191">
        <w:rPr>
          <w:rFonts w:ascii="Georgia" w:hAnsi="Georgia"/>
          <w:sz w:val="24"/>
          <w:szCs w:val="24"/>
          <w:lang w:val="en-US"/>
        </w:rPr>
        <w:t xml:space="preserve"> poate</w:t>
      </w:r>
      <w:r>
        <w:rPr>
          <w:rFonts w:ascii="Georgia" w:hAnsi="Georgia"/>
          <w:sz w:val="24"/>
          <w:szCs w:val="24"/>
          <w:lang w:val="en-US"/>
        </w:rPr>
        <w:t xml:space="preserve"> izvor</w:t>
      </w:r>
      <w:r w:rsidR="009C5191">
        <w:rPr>
          <w:rFonts w:ascii="Georgia" w:hAnsi="Georgia"/>
          <w:sz w:val="24"/>
          <w:szCs w:val="24"/>
          <w:lang w:val="en-US"/>
        </w:rPr>
        <w:t>î</w:t>
      </w:r>
      <w:r>
        <w:rPr>
          <w:rFonts w:ascii="Georgia" w:hAnsi="Georgia"/>
          <w:sz w:val="24"/>
          <w:szCs w:val="24"/>
          <w:lang w:val="en-US"/>
        </w:rPr>
        <w:t xml:space="preserve"> din contestarea autorităţii sinodului, </w:t>
      </w:r>
      <w:r w:rsidRPr="00985441">
        <w:rPr>
          <w:rFonts w:ascii="Georgia" w:hAnsi="Georgia"/>
          <w:b/>
          <w:sz w:val="24"/>
          <w:szCs w:val="24"/>
          <w:lang w:val="en-US"/>
        </w:rPr>
        <w:t>însă prin întreruperea pomenirii ierarhului părtaş la erezi</w:t>
      </w:r>
      <w:r w:rsidR="007E1519">
        <w:rPr>
          <w:rFonts w:ascii="Georgia" w:hAnsi="Georgia"/>
          <w:b/>
          <w:sz w:val="24"/>
          <w:szCs w:val="24"/>
          <w:lang w:val="en-US"/>
        </w:rPr>
        <w:t>a cretană</w:t>
      </w:r>
      <w:r w:rsidRPr="00985441">
        <w:rPr>
          <w:rFonts w:ascii="Georgia" w:hAnsi="Georgia"/>
          <w:b/>
          <w:sz w:val="24"/>
          <w:szCs w:val="24"/>
          <w:lang w:val="en-US"/>
        </w:rPr>
        <w:t xml:space="preserve"> nu se contestă autoritatea sinodului de a legifera pe tărâm dogmatic sau canonic, nici statu</w:t>
      </w:r>
      <w:r w:rsidR="009C5191">
        <w:rPr>
          <w:rFonts w:ascii="Georgia" w:hAnsi="Georgia"/>
          <w:b/>
          <w:sz w:val="24"/>
          <w:szCs w:val="24"/>
          <w:lang w:val="en-US"/>
        </w:rPr>
        <w:t>tu</w:t>
      </w:r>
      <w:r w:rsidRPr="00985441">
        <w:rPr>
          <w:rFonts w:ascii="Georgia" w:hAnsi="Georgia"/>
          <w:b/>
          <w:sz w:val="24"/>
          <w:szCs w:val="24"/>
          <w:lang w:val="en-US"/>
        </w:rPr>
        <w:t xml:space="preserve">l său de organ legislativ şi judecătoresc suprem în Biserică, ci </w:t>
      </w:r>
      <w:r w:rsidR="00672C31">
        <w:rPr>
          <w:rFonts w:ascii="Georgia" w:hAnsi="Georgia"/>
          <w:b/>
          <w:sz w:val="24"/>
          <w:szCs w:val="24"/>
          <w:lang w:val="en-US"/>
        </w:rPr>
        <w:t xml:space="preserve">doar </w:t>
      </w:r>
      <w:r w:rsidRPr="00985441">
        <w:rPr>
          <w:rFonts w:ascii="Georgia" w:hAnsi="Georgia"/>
          <w:b/>
          <w:sz w:val="24"/>
          <w:szCs w:val="24"/>
          <w:lang w:val="en-US"/>
        </w:rPr>
        <w:t>erorile dogmatice produse prin aplicarea eretică a acestei autorităţi sinodale incontestabile</w:t>
      </w:r>
      <w:r w:rsidR="007E1519">
        <w:rPr>
          <w:rFonts w:ascii="Georgia" w:hAnsi="Georgia"/>
          <w:b/>
          <w:sz w:val="24"/>
          <w:szCs w:val="24"/>
          <w:lang w:val="en-US"/>
        </w:rPr>
        <w:t xml:space="preserve"> de către ierarhii care au participat la acest sinod sau au acceptat în vreun fel hotărârile acestuia</w:t>
      </w:r>
      <w:r>
        <w:rPr>
          <w:rFonts w:ascii="Georgia" w:hAnsi="Georgia"/>
          <w:sz w:val="24"/>
          <w:szCs w:val="24"/>
          <w:lang w:val="en-US"/>
        </w:rPr>
        <w:t xml:space="preserve">. Din acest motiv, </w:t>
      </w:r>
      <w:r w:rsidR="000A4E9C">
        <w:rPr>
          <w:rFonts w:ascii="Georgia" w:hAnsi="Georgia"/>
          <w:sz w:val="24"/>
          <w:szCs w:val="24"/>
        </w:rPr>
        <w:t xml:space="preserve">invocarea citatului </w:t>
      </w:r>
      <w:r w:rsidR="000A4E9C">
        <w:rPr>
          <w:rFonts w:ascii="Georgia" w:hAnsi="Georgia"/>
          <w:sz w:val="24"/>
          <w:szCs w:val="24"/>
        </w:rPr>
        <w:lastRenderedPageBreak/>
        <w:t>S</w:t>
      </w:r>
      <w:r>
        <w:rPr>
          <w:rFonts w:ascii="Georgia" w:hAnsi="Georgia"/>
          <w:sz w:val="24"/>
          <w:szCs w:val="24"/>
        </w:rPr>
        <w:t>fântului Ioan Gură de Aur, care a acceptat un verdict sinodal abuziv</w:t>
      </w:r>
      <w:r w:rsidR="000A1659">
        <w:rPr>
          <w:rFonts w:ascii="Georgia" w:hAnsi="Georgia"/>
          <w:sz w:val="24"/>
          <w:szCs w:val="24"/>
        </w:rPr>
        <w:t xml:space="preserve"> de caterisire a sa, în anul 403</w:t>
      </w:r>
      <w:r>
        <w:rPr>
          <w:rFonts w:ascii="Georgia" w:hAnsi="Georgia"/>
          <w:sz w:val="24"/>
          <w:szCs w:val="24"/>
        </w:rPr>
        <w:t>, „nearogându-şi slujirea</w:t>
      </w:r>
      <w:r>
        <w:rPr>
          <w:rFonts w:ascii="Georgia" w:hAnsi="Georgia"/>
          <w:sz w:val="24"/>
          <w:szCs w:val="24"/>
          <w:lang w:val="en-US"/>
        </w:rPr>
        <w:t>”,</w:t>
      </w:r>
      <w:r>
        <w:rPr>
          <w:rFonts w:ascii="Georgia" w:hAnsi="Georgia"/>
          <w:sz w:val="24"/>
          <w:szCs w:val="24"/>
        </w:rPr>
        <w:t xml:space="preserve"> nu are nicio legătură cu contextul discuţiei, deoarece situaţia în care a fost pus Sfântul Ioan Gură de Aur nu </w:t>
      </w:r>
      <w:r w:rsidR="009C5191">
        <w:rPr>
          <w:rFonts w:ascii="Georgia" w:hAnsi="Georgia"/>
          <w:sz w:val="24"/>
          <w:szCs w:val="24"/>
        </w:rPr>
        <w:t>se referea la</w:t>
      </w:r>
      <w:r>
        <w:rPr>
          <w:rFonts w:ascii="Georgia" w:hAnsi="Georgia"/>
          <w:sz w:val="24"/>
          <w:szCs w:val="24"/>
        </w:rPr>
        <w:t xml:space="preserve"> propovăduirea vreunei erezii</w:t>
      </w:r>
      <w:r w:rsidR="000A1659">
        <w:rPr>
          <w:rFonts w:ascii="Georgia" w:hAnsi="Georgia"/>
          <w:sz w:val="24"/>
          <w:szCs w:val="24"/>
        </w:rPr>
        <w:t>, ci cu maşinaţiuni politice stârnite de</w:t>
      </w:r>
      <w:r w:rsidR="00183669">
        <w:rPr>
          <w:rFonts w:ascii="Georgia" w:hAnsi="Georgia"/>
          <w:sz w:val="24"/>
          <w:szCs w:val="24"/>
        </w:rPr>
        <w:t xml:space="preserve"> ura faţă de</w:t>
      </w:r>
      <w:r w:rsidR="000A1659">
        <w:rPr>
          <w:rFonts w:ascii="Georgia" w:hAnsi="Georgia"/>
          <w:sz w:val="24"/>
          <w:szCs w:val="24"/>
        </w:rPr>
        <w:t xml:space="preserve"> râvna sa pentru </w:t>
      </w:r>
      <w:r w:rsidR="00EC347C">
        <w:rPr>
          <w:rFonts w:ascii="Georgia" w:hAnsi="Georgia"/>
          <w:sz w:val="24"/>
          <w:szCs w:val="24"/>
        </w:rPr>
        <w:t xml:space="preserve">impunerea </w:t>
      </w:r>
      <w:r w:rsidR="000A1659">
        <w:rPr>
          <w:rFonts w:ascii="Georgia" w:hAnsi="Georgia"/>
          <w:sz w:val="24"/>
          <w:szCs w:val="24"/>
        </w:rPr>
        <w:t>unei morale creştine publice</w:t>
      </w:r>
      <w:r>
        <w:rPr>
          <w:rFonts w:ascii="Georgia" w:hAnsi="Georgia"/>
          <w:sz w:val="24"/>
          <w:szCs w:val="24"/>
        </w:rPr>
        <w:t xml:space="preserve">. De altminteri, </w:t>
      </w:r>
      <w:r w:rsidR="003E2D7F">
        <w:rPr>
          <w:rFonts w:ascii="Georgia" w:hAnsi="Georgia"/>
          <w:sz w:val="24"/>
          <w:szCs w:val="24"/>
        </w:rPr>
        <w:t>Sfântul Ioan Gură de Aur ne explică, în alt loc, atitudinea sa corectă de a nu rupe unitatea Bisericii din pricina unei persecuţii abuzive</w:t>
      </w:r>
      <w:r w:rsidR="009C5191">
        <w:rPr>
          <w:rFonts w:ascii="Georgia" w:hAnsi="Georgia"/>
          <w:sz w:val="24"/>
          <w:szCs w:val="24"/>
        </w:rPr>
        <w:t xml:space="preserve"> şi a unor păcate omeneşti ale persecutorilor săi</w:t>
      </w:r>
      <w:r w:rsidR="003E2D7F">
        <w:rPr>
          <w:rFonts w:ascii="Georgia" w:hAnsi="Georgia"/>
          <w:sz w:val="24"/>
          <w:szCs w:val="24"/>
        </w:rPr>
        <w:t>, învăţându-ne însă ca</w:t>
      </w:r>
      <w:r w:rsidR="000A1659">
        <w:rPr>
          <w:rFonts w:ascii="Georgia" w:hAnsi="Georgia"/>
          <w:sz w:val="24"/>
          <w:szCs w:val="24"/>
        </w:rPr>
        <w:t>,</w:t>
      </w:r>
      <w:r w:rsidR="003E2D7F">
        <w:rPr>
          <w:rFonts w:ascii="Georgia" w:hAnsi="Georgia"/>
          <w:sz w:val="24"/>
          <w:szCs w:val="24"/>
        </w:rPr>
        <w:t xml:space="preserve"> atunci când vine vorba de erezie</w:t>
      </w:r>
      <w:r w:rsidR="000A1659">
        <w:rPr>
          <w:rFonts w:ascii="Georgia" w:hAnsi="Georgia"/>
          <w:sz w:val="24"/>
          <w:szCs w:val="24"/>
        </w:rPr>
        <w:t>,</w:t>
      </w:r>
      <w:r w:rsidR="003E2D7F">
        <w:rPr>
          <w:rFonts w:ascii="Georgia" w:hAnsi="Georgia"/>
          <w:sz w:val="24"/>
          <w:szCs w:val="24"/>
        </w:rPr>
        <w:t xml:space="preserve"> să ne îngrădim de învăţătorii mincinoşi şi chiar să îi judecăm</w:t>
      </w:r>
      <w:r>
        <w:rPr>
          <w:rFonts w:ascii="Georgia" w:hAnsi="Georgia"/>
          <w:sz w:val="24"/>
          <w:szCs w:val="24"/>
        </w:rPr>
        <w:t xml:space="preserve">: </w:t>
      </w:r>
      <w:r w:rsidRPr="00985441">
        <w:rPr>
          <w:rFonts w:ascii="Georgia" w:hAnsi="Georgia"/>
          <w:sz w:val="24"/>
          <w:szCs w:val="24"/>
          <w:lang w:val="en-US"/>
        </w:rPr>
        <w:t>“</w:t>
      </w:r>
      <w:r w:rsidRPr="00985441">
        <w:rPr>
          <w:rFonts w:ascii="Georgia" w:hAnsi="Georgia"/>
          <w:b/>
          <w:sz w:val="24"/>
          <w:szCs w:val="24"/>
        </w:rPr>
        <w:t>Trebuie ascultat de înv</w:t>
      </w:r>
      <w:r w:rsidR="00A97E44">
        <w:rPr>
          <w:rFonts w:ascii="Georgia" w:hAnsi="Georgia"/>
          <w:b/>
          <w:sz w:val="24"/>
          <w:szCs w:val="24"/>
        </w:rPr>
        <w:t>ăţ</w:t>
      </w:r>
      <w:r w:rsidRPr="00985441">
        <w:rPr>
          <w:rFonts w:ascii="Georgia" w:hAnsi="Georgia"/>
          <w:b/>
          <w:sz w:val="24"/>
          <w:szCs w:val="24"/>
        </w:rPr>
        <w:t xml:space="preserve">ători </w:t>
      </w:r>
      <w:r w:rsidRPr="00985441">
        <w:rPr>
          <w:b/>
          <w:sz w:val="24"/>
          <w:szCs w:val="24"/>
        </w:rPr>
        <w:t>ș</w:t>
      </w:r>
      <w:r w:rsidRPr="00985441">
        <w:rPr>
          <w:rFonts w:ascii="Georgia" w:hAnsi="Georgia"/>
          <w:b/>
          <w:sz w:val="24"/>
          <w:szCs w:val="24"/>
        </w:rPr>
        <w:t>i de preo</w:t>
      </w:r>
      <w:r w:rsidR="009C5191">
        <w:rPr>
          <w:rFonts w:ascii="Georgia" w:hAnsi="Georgia"/>
          <w:b/>
          <w:sz w:val="24"/>
          <w:szCs w:val="24"/>
        </w:rPr>
        <w:t>ţ</w:t>
      </w:r>
      <w:r w:rsidRPr="00985441">
        <w:rPr>
          <w:rFonts w:ascii="Georgia" w:hAnsi="Georgia"/>
          <w:b/>
          <w:sz w:val="24"/>
          <w:szCs w:val="24"/>
        </w:rPr>
        <w:t xml:space="preserve">i </w:t>
      </w:r>
      <w:r w:rsidRPr="00985441">
        <w:rPr>
          <w:b/>
          <w:sz w:val="24"/>
          <w:szCs w:val="24"/>
        </w:rPr>
        <w:t>ș</w:t>
      </w:r>
      <w:r w:rsidRPr="00985441">
        <w:rPr>
          <w:rFonts w:ascii="Georgia" w:hAnsi="Georgia"/>
          <w:b/>
          <w:sz w:val="24"/>
          <w:szCs w:val="24"/>
        </w:rPr>
        <w:t>i de a nu-i judeca, chiar dacă ar avea o via</w:t>
      </w:r>
      <w:r w:rsidRPr="00985441">
        <w:rPr>
          <w:b/>
          <w:sz w:val="24"/>
          <w:szCs w:val="24"/>
        </w:rPr>
        <w:t>ț</w:t>
      </w:r>
      <w:r w:rsidRPr="00985441">
        <w:rPr>
          <w:rFonts w:ascii="Georgia" w:hAnsi="Georgia"/>
          <w:b/>
          <w:sz w:val="24"/>
          <w:szCs w:val="24"/>
        </w:rPr>
        <w:t>ă urâtă; dacă însă credin</w:t>
      </w:r>
      <w:r w:rsidRPr="00985441">
        <w:rPr>
          <w:b/>
          <w:sz w:val="24"/>
          <w:szCs w:val="24"/>
        </w:rPr>
        <w:t>ț</w:t>
      </w:r>
      <w:r w:rsidRPr="00985441">
        <w:rPr>
          <w:rFonts w:ascii="Georgia" w:hAnsi="Georgia"/>
          <w:b/>
          <w:sz w:val="24"/>
          <w:szCs w:val="24"/>
        </w:rPr>
        <w:t>a le e gre</w:t>
      </w:r>
      <w:r w:rsidRPr="00985441">
        <w:rPr>
          <w:b/>
          <w:sz w:val="24"/>
          <w:szCs w:val="24"/>
        </w:rPr>
        <w:t>ș</w:t>
      </w:r>
      <w:r w:rsidRPr="00985441">
        <w:rPr>
          <w:rFonts w:ascii="Georgia" w:hAnsi="Georgia"/>
          <w:b/>
          <w:sz w:val="24"/>
          <w:szCs w:val="24"/>
        </w:rPr>
        <w:t xml:space="preserve">ită, nu trebuie doar să nu îi ascultăm, ci să fugim de ei </w:t>
      </w:r>
      <w:r w:rsidRPr="00985441">
        <w:rPr>
          <w:b/>
          <w:sz w:val="24"/>
          <w:szCs w:val="24"/>
        </w:rPr>
        <w:t>ș</w:t>
      </w:r>
      <w:r w:rsidRPr="00985441">
        <w:rPr>
          <w:rFonts w:ascii="Georgia" w:hAnsi="Georgia"/>
          <w:b/>
          <w:sz w:val="24"/>
          <w:szCs w:val="24"/>
        </w:rPr>
        <w:t>i să îi judecăm</w:t>
      </w:r>
      <w:r w:rsidR="009C5191">
        <w:rPr>
          <w:rFonts w:ascii="Georgia" w:hAnsi="Georgia"/>
          <w:b/>
          <w:sz w:val="24"/>
          <w:szCs w:val="24"/>
        </w:rPr>
        <w:t xml:space="preserve">. </w:t>
      </w:r>
      <w:r w:rsidR="009C5191">
        <w:rPr>
          <w:rFonts w:ascii="Georgia" w:hAnsi="Georgia"/>
          <w:b/>
          <w:sz w:val="24"/>
          <w:szCs w:val="24"/>
          <w:lang w:val="en-US"/>
        </w:rPr>
        <w:t>[</w:t>
      </w:r>
      <w:r w:rsidR="003E2D7F">
        <w:rPr>
          <w:rFonts w:ascii="Georgia" w:hAnsi="Georgia"/>
          <w:b/>
          <w:sz w:val="24"/>
          <w:szCs w:val="24"/>
        </w:rPr>
        <w:t>...</w:t>
      </w:r>
      <w:r w:rsidR="009C5191">
        <w:rPr>
          <w:rFonts w:ascii="Georgia" w:hAnsi="Georgia"/>
          <w:b/>
          <w:sz w:val="24"/>
          <w:szCs w:val="24"/>
        </w:rPr>
        <w:t>]</w:t>
      </w:r>
      <w:r w:rsidR="003E2D7F">
        <w:rPr>
          <w:rFonts w:ascii="Georgia" w:hAnsi="Georgia"/>
          <w:b/>
          <w:sz w:val="24"/>
          <w:szCs w:val="24"/>
        </w:rPr>
        <w:t xml:space="preserve"> </w:t>
      </w:r>
      <w:r w:rsidR="003E2D7F" w:rsidRPr="003E2D7F">
        <w:rPr>
          <w:rFonts w:ascii="Georgia" w:hAnsi="Georgia"/>
          <w:b/>
          <w:sz w:val="24"/>
          <w:szCs w:val="24"/>
        </w:rPr>
        <w:t>Dacă preotul are o credinţă stricată (greşită), chiar înger din cer de ar fi, tu nu te supune; iar dacă învaţă drept, nu te uita la viaţă, ci la cuvintele lui</w:t>
      </w:r>
      <w:r w:rsidRPr="00985441">
        <w:rPr>
          <w:rFonts w:ascii="Georgia" w:hAnsi="Georgia"/>
          <w:sz w:val="24"/>
          <w:szCs w:val="24"/>
          <w:lang w:val="en-US"/>
        </w:rPr>
        <w:t>”</w:t>
      </w:r>
      <w:r>
        <w:rPr>
          <w:rStyle w:val="FootnoteReference"/>
          <w:rFonts w:ascii="Georgia" w:hAnsi="Georgia"/>
          <w:sz w:val="24"/>
          <w:szCs w:val="24"/>
          <w:lang w:val="en-US"/>
        </w:rPr>
        <w:footnoteReference w:id="9"/>
      </w:r>
      <w:r>
        <w:rPr>
          <w:rFonts w:ascii="Georgia" w:hAnsi="Georgia"/>
          <w:sz w:val="24"/>
          <w:szCs w:val="24"/>
          <w:lang w:val="en-US"/>
        </w:rPr>
        <w:t>.</w:t>
      </w:r>
      <w:r w:rsidR="003E2D7F">
        <w:rPr>
          <w:rFonts w:ascii="Georgia" w:hAnsi="Georgia"/>
          <w:sz w:val="24"/>
          <w:szCs w:val="24"/>
          <w:lang w:val="en-US"/>
        </w:rPr>
        <w:t xml:space="preserve"> Iată cât de </w:t>
      </w:r>
      <w:r w:rsidR="009C5191">
        <w:rPr>
          <w:rFonts w:ascii="Georgia" w:hAnsi="Georgia"/>
          <w:sz w:val="24"/>
          <w:szCs w:val="24"/>
          <w:lang w:val="en-US"/>
        </w:rPr>
        <w:t>tranşant</w:t>
      </w:r>
      <w:r w:rsidR="003E2D7F">
        <w:rPr>
          <w:rFonts w:ascii="Georgia" w:hAnsi="Georgia"/>
          <w:sz w:val="24"/>
          <w:szCs w:val="24"/>
          <w:lang w:val="en-US"/>
        </w:rPr>
        <w:t xml:space="preserve"> este Sfântul Ioan în privinţa </w:t>
      </w:r>
      <w:r w:rsidR="00C54C0C">
        <w:rPr>
          <w:rFonts w:ascii="Georgia" w:hAnsi="Georgia"/>
          <w:sz w:val="24"/>
          <w:szCs w:val="24"/>
          <w:lang w:val="en-US"/>
        </w:rPr>
        <w:t>atitudinii</w:t>
      </w:r>
      <w:r w:rsidR="003E2D7F">
        <w:rPr>
          <w:rFonts w:ascii="Georgia" w:hAnsi="Georgia"/>
          <w:sz w:val="24"/>
          <w:szCs w:val="24"/>
          <w:lang w:val="en-US"/>
        </w:rPr>
        <w:t xml:space="preserve"> pe care trebuie să o </w:t>
      </w:r>
      <w:r w:rsidR="00C54C0C">
        <w:rPr>
          <w:rFonts w:ascii="Georgia" w:hAnsi="Georgia"/>
          <w:sz w:val="24"/>
          <w:szCs w:val="24"/>
          <w:lang w:val="en-US"/>
        </w:rPr>
        <w:t>ave</w:t>
      </w:r>
      <w:r w:rsidR="003E2D7F">
        <w:rPr>
          <w:rFonts w:ascii="Georgia" w:hAnsi="Georgia"/>
          <w:sz w:val="24"/>
          <w:szCs w:val="24"/>
          <w:lang w:val="en-US"/>
        </w:rPr>
        <w:t xml:space="preserve">m </w:t>
      </w:r>
      <w:r w:rsidR="00C54C0C">
        <w:rPr>
          <w:rFonts w:ascii="Georgia" w:hAnsi="Georgia"/>
          <w:sz w:val="24"/>
          <w:szCs w:val="24"/>
          <w:lang w:val="en-US"/>
        </w:rPr>
        <w:t xml:space="preserve">faţă de </w:t>
      </w:r>
      <w:r w:rsidR="003E2D7F">
        <w:rPr>
          <w:rFonts w:ascii="Georgia" w:hAnsi="Georgia"/>
          <w:sz w:val="24"/>
          <w:szCs w:val="24"/>
          <w:lang w:val="en-US"/>
        </w:rPr>
        <w:t>preotul (evident şi</w:t>
      </w:r>
      <w:r w:rsidR="00C54C0C">
        <w:rPr>
          <w:rFonts w:ascii="Georgia" w:hAnsi="Georgia"/>
          <w:sz w:val="24"/>
          <w:szCs w:val="24"/>
          <w:lang w:val="en-US"/>
        </w:rPr>
        <w:t xml:space="preserve"> de</w:t>
      </w:r>
      <w:r w:rsidR="003E2D7F">
        <w:rPr>
          <w:rFonts w:ascii="Georgia" w:hAnsi="Georgia"/>
          <w:sz w:val="24"/>
          <w:szCs w:val="24"/>
          <w:lang w:val="en-US"/>
        </w:rPr>
        <w:t xml:space="preserve"> ierarhul</w:t>
      </w:r>
      <w:r w:rsidR="00C54C0C">
        <w:rPr>
          <w:rFonts w:ascii="Georgia" w:hAnsi="Georgia"/>
          <w:sz w:val="24"/>
          <w:szCs w:val="24"/>
          <w:lang w:val="en-US"/>
        </w:rPr>
        <w:t>, de la care preotul are această învăţătură</w:t>
      </w:r>
      <w:r w:rsidR="003E2D7F">
        <w:rPr>
          <w:rFonts w:ascii="Georgia" w:hAnsi="Georgia"/>
          <w:sz w:val="24"/>
          <w:szCs w:val="24"/>
          <w:lang w:val="en-US"/>
        </w:rPr>
        <w:t>)</w:t>
      </w:r>
      <w:r w:rsidR="00C54C0C">
        <w:rPr>
          <w:rFonts w:ascii="Georgia" w:hAnsi="Georgia"/>
          <w:sz w:val="24"/>
          <w:szCs w:val="24"/>
          <w:lang w:val="en-US"/>
        </w:rPr>
        <w:t xml:space="preserve"> care are credinţă stricată, adică este părtaş la erezie, şi cum ne îndeamnă să ne abţinem de la judecarea preotului pentru motive lumeşti (exact ce a făcut el în pasajul din </w:t>
      </w:r>
      <w:r w:rsidR="00C54C0C">
        <w:rPr>
          <w:rFonts w:ascii="Georgia" w:hAnsi="Georgia"/>
          <w:i/>
          <w:sz w:val="24"/>
          <w:szCs w:val="24"/>
          <w:lang w:val="en-US"/>
        </w:rPr>
        <w:t>Omilia la Epistola către Efeseni</w:t>
      </w:r>
      <w:r w:rsidR="00C54C0C">
        <w:rPr>
          <w:rFonts w:ascii="Georgia" w:hAnsi="Georgia"/>
          <w:sz w:val="24"/>
          <w:szCs w:val="24"/>
          <w:lang w:val="en-US"/>
        </w:rPr>
        <w:t xml:space="preserve">), dar ne cere să ne îngrădim de el pentru motive de </w:t>
      </w:r>
      <w:r w:rsidR="00380A76">
        <w:rPr>
          <w:rFonts w:ascii="Georgia" w:hAnsi="Georgia"/>
          <w:sz w:val="24"/>
          <w:szCs w:val="24"/>
          <w:lang w:val="en-US"/>
        </w:rPr>
        <w:t xml:space="preserve">părtăşie la </w:t>
      </w:r>
      <w:r w:rsidR="00C54C0C">
        <w:rPr>
          <w:rFonts w:ascii="Georgia" w:hAnsi="Georgia"/>
          <w:sz w:val="24"/>
          <w:szCs w:val="24"/>
          <w:lang w:val="en-US"/>
        </w:rPr>
        <w:t>erezie.</w:t>
      </w:r>
      <w:r w:rsidR="009C5191">
        <w:rPr>
          <w:rFonts w:ascii="Georgia" w:hAnsi="Georgia"/>
          <w:sz w:val="24"/>
          <w:szCs w:val="24"/>
          <w:lang w:val="en-US"/>
        </w:rPr>
        <w:t xml:space="preserve"> După ce citim aceste cuvinte, ni-l putem închipui pe Sfântului Ioan Gură de Aur îndemnându-ne să rămânem în comuniune cu cel ce este părtaş la erezie?  </w:t>
      </w:r>
      <w:r w:rsidR="00C54C0C">
        <w:rPr>
          <w:rFonts w:ascii="Georgia" w:hAnsi="Georgia"/>
          <w:sz w:val="24"/>
          <w:szCs w:val="24"/>
          <w:lang w:val="en-US"/>
        </w:rPr>
        <w:t xml:space="preserve">  </w:t>
      </w:r>
    </w:p>
    <w:p w:rsidR="00AE4518" w:rsidRPr="002D7892" w:rsidRDefault="00427AD1" w:rsidP="00427AD1">
      <w:pPr>
        <w:rPr>
          <w:rFonts w:ascii="Georgia" w:hAnsi="Georgia"/>
          <w:sz w:val="24"/>
          <w:szCs w:val="24"/>
          <w:lang w:val="en-US"/>
        </w:rPr>
      </w:pPr>
      <w:r>
        <w:rPr>
          <w:rFonts w:ascii="Georgia" w:hAnsi="Georgia"/>
          <w:sz w:val="24"/>
          <w:szCs w:val="24"/>
          <w:lang w:val="en-US"/>
        </w:rPr>
        <w:t xml:space="preserve">Aşa cum bine aţi remarcat, rolul </w:t>
      </w:r>
      <w:r w:rsidR="0006185C">
        <w:rPr>
          <w:rFonts w:ascii="Georgia" w:hAnsi="Georgia"/>
          <w:sz w:val="24"/>
          <w:szCs w:val="24"/>
          <w:lang w:val="en-US"/>
        </w:rPr>
        <w:t>poporului î</w:t>
      </w:r>
      <w:r>
        <w:rPr>
          <w:rFonts w:ascii="Georgia" w:hAnsi="Georgia"/>
          <w:sz w:val="24"/>
          <w:szCs w:val="24"/>
          <w:lang w:val="en-US"/>
        </w:rPr>
        <w:t xml:space="preserve">n Biserică este </w:t>
      </w:r>
      <w:r w:rsidR="00AE4518">
        <w:rPr>
          <w:rFonts w:ascii="Georgia" w:hAnsi="Georgia"/>
          <w:sz w:val="24"/>
          <w:szCs w:val="24"/>
          <w:lang w:val="en-US"/>
        </w:rPr>
        <w:t>“</w:t>
      </w:r>
      <w:r w:rsidR="00AE4518">
        <w:rPr>
          <w:rFonts w:ascii="Georgia" w:hAnsi="Georgia"/>
          <w:sz w:val="24"/>
          <w:szCs w:val="24"/>
        </w:rPr>
        <w:t>să atrag</w:t>
      </w:r>
      <w:r w:rsidR="00D45789">
        <w:rPr>
          <w:rFonts w:ascii="Georgia" w:hAnsi="Georgia"/>
          <w:sz w:val="24"/>
          <w:szCs w:val="24"/>
        </w:rPr>
        <w:t>ă</w:t>
      </w:r>
      <w:r w:rsidR="00AE4518">
        <w:rPr>
          <w:rFonts w:ascii="Georgia" w:hAnsi="Georgia"/>
          <w:sz w:val="24"/>
          <w:szCs w:val="24"/>
        </w:rPr>
        <w:t xml:space="preserve"> atenţia asupra unor probleme pe care le identifică în viaţa bisericească</w:t>
      </w:r>
      <w:r w:rsidR="00AE4518">
        <w:rPr>
          <w:rFonts w:ascii="Georgia" w:hAnsi="Georgia"/>
          <w:sz w:val="24"/>
          <w:szCs w:val="24"/>
          <w:lang w:val="en-US"/>
        </w:rPr>
        <w:t>”</w:t>
      </w:r>
      <w:r w:rsidR="00BF3E46">
        <w:rPr>
          <w:rFonts w:ascii="Georgia" w:hAnsi="Georgia"/>
          <w:sz w:val="24"/>
          <w:szCs w:val="24"/>
          <w:lang w:val="en-US"/>
        </w:rPr>
        <w:t>.</w:t>
      </w:r>
      <w:r>
        <w:rPr>
          <w:rFonts w:ascii="Georgia" w:hAnsi="Georgia"/>
          <w:sz w:val="24"/>
          <w:szCs w:val="24"/>
          <w:lang w:val="en-US"/>
        </w:rPr>
        <w:t xml:space="preserve"> Când </w:t>
      </w:r>
      <w:r w:rsidR="002D7892">
        <w:rPr>
          <w:rFonts w:ascii="Georgia" w:hAnsi="Georgia"/>
          <w:sz w:val="24"/>
          <w:szCs w:val="24"/>
          <w:lang w:val="en-US"/>
        </w:rPr>
        <w:t xml:space="preserve">aceste probleme sunt create de un sinod </w:t>
      </w:r>
      <w:r w:rsidR="00D45789">
        <w:rPr>
          <w:rFonts w:ascii="Georgia" w:hAnsi="Georgia"/>
          <w:sz w:val="24"/>
          <w:szCs w:val="24"/>
          <w:lang w:val="en-US"/>
        </w:rPr>
        <w:t>panortodox,</w:t>
      </w:r>
      <w:r w:rsidR="00595F54">
        <w:rPr>
          <w:rFonts w:ascii="Georgia" w:hAnsi="Georgia"/>
          <w:sz w:val="24"/>
          <w:szCs w:val="24"/>
          <w:lang w:val="en-US"/>
        </w:rPr>
        <w:t xml:space="preserve"> care a lu</w:t>
      </w:r>
      <w:r w:rsidR="002D7892">
        <w:rPr>
          <w:rFonts w:ascii="Georgia" w:hAnsi="Georgia"/>
          <w:sz w:val="24"/>
          <w:szCs w:val="24"/>
          <w:lang w:val="en-US"/>
        </w:rPr>
        <w:t xml:space="preserve">at decizii greşite, această atragere a atenţiei se numeşte </w:t>
      </w:r>
      <w:r w:rsidR="002D7892">
        <w:rPr>
          <w:rFonts w:ascii="Georgia" w:hAnsi="Georgia"/>
          <w:i/>
          <w:sz w:val="24"/>
          <w:szCs w:val="24"/>
          <w:lang w:val="en-US"/>
        </w:rPr>
        <w:t>receptare</w:t>
      </w:r>
      <w:r w:rsidR="000A1659">
        <w:rPr>
          <w:rFonts w:ascii="Georgia" w:hAnsi="Georgia"/>
          <w:i/>
          <w:sz w:val="24"/>
          <w:szCs w:val="24"/>
          <w:lang w:val="en-US"/>
        </w:rPr>
        <w:t xml:space="preserve"> nefavorabilă </w:t>
      </w:r>
      <w:r w:rsidR="002D7892">
        <w:rPr>
          <w:rFonts w:ascii="Georgia" w:hAnsi="Georgia"/>
          <w:i/>
          <w:sz w:val="24"/>
          <w:szCs w:val="24"/>
          <w:lang w:val="en-US"/>
        </w:rPr>
        <w:t>a hotărârilor sinodului</w:t>
      </w:r>
      <w:r w:rsidR="002D7892">
        <w:rPr>
          <w:rFonts w:ascii="Georgia" w:hAnsi="Georgia"/>
          <w:sz w:val="24"/>
          <w:szCs w:val="24"/>
          <w:lang w:val="en-US"/>
        </w:rPr>
        <w:t xml:space="preserve"> şi este o prerogativă </w:t>
      </w:r>
      <w:r w:rsidR="00BB07E8">
        <w:rPr>
          <w:rFonts w:ascii="Georgia" w:hAnsi="Georgia"/>
          <w:sz w:val="24"/>
          <w:szCs w:val="24"/>
          <w:lang w:val="en-US"/>
        </w:rPr>
        <w:t>a</w:t>
      </w:r>
      <w:r w:rsidR="002D7892">
        <w:rPr>
          <w:rFonts w:ascii="Georgia" w:hAnsi="Georgia"/>
          <w:sz w:val="24"/>
          <w:szCs w:val="24"/>
          <w:lang w:val="en-US"/>
        </w:rPr>
        <w:t xml:space="preserve"> poporul</w:t>
      </w:r>
      <w:r w:rsidR="00BB07E8">
        <w:rPr>
          <w:rFonts w:ascii="Georgia" w:hAnsi="Georgia"/>
          <w:sz w:val="24"/>
          <w:szCs w:val="24"/>
          <w:lang w:val="en-US"/>
        </w:rPr>
        <w:t>ui</w:t>
      </w:r>
      <w:r w:rsidR="002D7892">
        <w:rPr>
          <w:rFonts w:ascii="Georgia" w:hAnsi="Georgia"/>
          <w:sz w:val="24"/>
          <w:szCs w:val="24"/>
          <w:lang w:val="en-US"/>
        </w:rPr>
        <w:t xml:space="preserve"> credincios, chemat de acelaşi Duh care a inspirat un sinod ortodox să recunoască ortodoxia doctrinelor stabilite </w:t>
      </w:r>
      <w:r w:rsidR="00BB07E8">
        <w:rPr>
          <w:rFonts w:ascii="Georgia" w:hAnsi="Georgia"/>
          <w:sz w:val="24"/>
          <w:szCs w:val="24"/>
          <w:lang w:val="en-US"/>
        </w:rPr>
        <w:t>de către acesta</w:t>
      </w:r>
      <w:r w:rsidR="002D7892">
        <w:rPr>
          <w:rFonts w:ascii="Georgia" w:hAnsi="Georgia"/>
          <w:sz w:val="24"/>
          <w:szCs w:val="24"/>
          <w:lang w:val="en-US"/>
        </w:rPr>
        <w:t>, iar în cazul în care ele nu au fost inspirate de Duhul</w:t>
      </w:r>
      <w:r w:rsidR="00042BB9">
        <w:rPr>
          <w:rFonts w:ascii="Georgia" w:hAnsi="Georgia"/>
          <w:sz w:val="24"/>
          <w:szCs w:val="24"/>
          <w:lang w:val="en-US"/>
        </w:rPr>
        <w:t>,</w:t>
      </w:r>
      <w:r w:rsidR="002D7892">
        <w:rPr>
          <w:rFonts w:ascii="Georgia" w:hAnsi="Georgia"/>
          <w:sz w:val="24"/>
          <w:szCs w:val="24"/>
          <w:lang w:val="en-US"/>
        </w:rPr>
        <w:t xml:space="preserve"> să le respingă ca eretice. Această măsură de siguranţă pe care Biserica a luat-o a făcut ca sinoadele ecumenice din trecut să nu cadă într</w:t>
      </w:r>
      <w:r w:rsidR="00EB109B">
        <w:rPr>
          <w:rFonts w:ascii="Georgia" w:hAnsi="Georgia"/>
          <w:sz w:val="24"/>
          <w:szCs w:val="24"/>
          <w:lang w:val="en-US"/>
        </w:rPr>
        <w:t>-o infailibilitate de tip pap</w:t>
      </w:r>
      <w:r w:rsidR="00042BB9">
        <w:rPr>
          <w:rFonts w:ascii="Georgia" w:hAnsi="Georgia"/>
          <w:sz w:val="24"/>
          <w:szCs w:val="24"/>
          <w:lang w:val="en-US"/>
        </w:rPr>
        <w:t>ista</w:t>
      </w:r>
      <w:r w:rsidR="00042BB9">
        <w:rPr>
          <w:rFonts w:ascii="Georgia" w:hAnsi="Georgia"/>
          <w:sz w:val="24"/>
          <w:szCs w:val="24"/>
        </w:rPr>
        <w:t>ş</w:t>
      </w:r>
      <w:r w:rsidR="002D7892">
        <w:rPr>
          <w:rFonts w:ascii="Georgia" w:hAnsi="Georgia"/>
          <w:sz w:val="24"/>
          <w:szCs w:val="24"/>
          <w:lang w:val="en-US"/>
        </w:rPr>
        <w:t xml:space="preserve"> </w:t>
      </w:r>
      <w:r w:rsidR="005372A4">
        <w:rPr>
          <w:rFonts w:ascii="Georgia" w:hAnsi="Georgia"/>
          <w:sz w:val="24"/>
          <w:szCs w:val="24"/>
          <w:lang w:val="en-US"/>
        </w:rPr>
        <w:t>şi a fost recunoscută pân</w:t>
      </w:r>
      <w:r w:rsidR="005372A4" w:rsidRPr="00EB109B">
        <w:rPr>
          <w:rFonts w:ascii="Georgia" w:hAnsi="Georgia"/>
          <w:sz w:val="24"/>
          <w:szCs w:val="24"/>
          <w:lang w:val="en-US"/>
        </w:rPr>
        <w:t xml:space="preserve">ă şi de Conferinţa Panortodoxă presinodală din 1976, </w:t>
      </w:r>
      <w:r w:rsidR="00EC347C">
        <w:rPr>
          <w:rFonts w:ascii="Georgia" w:hAnsi="Georgia"/>
          <w:sz w:val="24"/>
          <w:szCs w:val="24"/>
          <w:lang w:val="en-US"/>
        </w:rPr>
        <w:t xml:space="preserve"> care </w:t>
      </w:r>
      <w:r w:rsidR="005372A4" w:rsidRPr="00EB109B">
        <w:rPr>
          <w:rFonts w:ascii="Georgia" w:hAnsi="Georgia"/>
          <w:sz w:val="24"/>
          <w:szCs w:val="24"/>
          <w:lang w:val="en-US"/>
        </w:rPr>
        <w:t>a stabilit ca “</w:t>
      </w:r>
      <w:r w:rsidR="005372A4" w:rsidRPr="00EB109B">
        <w:rPr>
          <w:rFonts w:ascii="Georgia" w:hAnsi="Georgia" w:cs="Times New Roman"/>
          <w:sz w:val="24"/>
          <w:szCs w:val="24"/>
          <w:lang w:val="en-US"/>
        </w:rPr>
        <w:t>consensul credincio</w:t>
      </w:r>
      <w:r w:rsidR="005372A4" w:rsidRPr="00EB109B">
        <w:rPr>
          <w:rFonts w:ascii="Georgia" w:hAnsi="Georgia" w:cs="Times New Roman"/>
          <w:sz w:val="24"/>
          <w:szCs w:val="24"/>
        </w:rPr>
        <w:t xml:space="preserve">şilor în procesul de </w:t>
      </w:r>
      <w:r w:rsidR="005372A4" w:rsidRPr="00EB109B">
        <w:rPr>
          <w:rFonts w:ascii="Georgia" w:hAnsi="Georgia" w:cs="Times New Roman"/>
          <w:sz w:val="24"/>
          <w:szCs w:val="24"/>
        </w:rPr>
        <w:lastRenderedPageBreak/>
        <w:t>receptare a sinodului</w:t>
      </w:r>
      <w:r w:rsidR="005372A4" w:rsidRPr="00EB109B">
        <w:rPr>
          <w:rFonts w:ascii="Georgia" w:hAnsi="Georgia" w:cs="Times New Roman"/>
          <w:sz w:val="24"/>
          <w:szCs w:val="24"/>
          <w:lang w:val="en-US"/>
        </w:rPr>
        <w:t xml:space="preserve"> să stabilească dacă a fost panortodox sau ecumenic”</w:t>
      </w:r>
      <w:r w:rsidR="005372A4" w:rsidRPr="00EB109B">
        <w:rPr>
          <w:rStyle w:val="FootnoteReference"/>
          <w:rFonts w:ascii="Georgia" w:hAnsi="Georgia" w:cs="Times New Roman"/>
          <w:sz w:val="24"/>
          <w:szCs w:val="24"/>
          <w:lang w:val="en-US"/>
        </w:rPr>
        <w:footnoteReference w:id="10"/>
      </w:r>
      <w:r w:rsidR="00EB109B">
        <w:rPr>
          <w:rFonts w:ascii="Georgia" w:hAnsi="Georgia" w:cs="Times New Roman"/>
          <w:sz w:val="24"/>
          <w:szCs w:val="24"/>
          <w:lang w:val="en-US"/>
        </w:rPr>
        <w:t>. Din p</w:t>
      </w:r>
      <w:r w:rsidR="00EB109B">
        <w:rPr>
          <w:rFonts w:ascii="Georgia" w:hAnsi="Georgia" w:cs="Times New Roman"/>
          <w:sz w:val="24"/>
          <w:szCs w:val="24"/>
        </w:rPr>
        <w:t>ăcate</w:t>
      </w:r>
      <w:r w:rsidR="00532575">
        <w:rPr>
          <w:rFonts w:ascii="Georgia" w:hAnsi="Georgia" w:cs="Times New Roman"/>
          <w:sz w:val="24"/>
          <w:szCs w:val="24"/>
        </w:rPr>
        <w:t>,</w:t>
      </w:r>
      <w:r w:rsidR="00EB109B">
        <w:rPr>
          <w:rFonts w:ascii="Georgia" w:hAnsi="Georgia" w:cs="Times New Roman"/>
          <w:sz w:val="24"/>
          <w:szCs w:val="24"/>
        </w:rPr>
        <w:t xml:space="preserve"> </w:t>
      </w:r>
      <w:r w:rsidR="00EB109B">
        <w:rPr>
          <w:rFonts w:ascii="Georgia" w:hAnsi="Georgia" w:cs="Times New Roman"/>
          <w:i/>
          <w:sz w:val="24"/>
          <w:szCs w:val="24"/>
        </w:rPr>
        <w:t xml:space="preserve">Regulamentul de organizare şi funcţionare a Sfântului şi Mare Sinod </w:t>
      </w:r>
      <w:r w:rsidR="00EB109B" w:rsidRPr="00EB109B">
        <w:rPr>
          <w:rFonts w:ascii="Georgia" w:hAnsi="Georgia" w:cs="Times New Roman"/>
          <w:sz w:val="24"/>
          <w:szCs w:val="24"/>
        </w:rPr>
        <w:t>acor</w:t>
      </w:r>
      <w:r w:rsidR="00EB109B">
        <w:rPr>
          <w:rFonts w:ascii="Georgia" w:hAnsi="Georgia" w:cs="Times New Roman"/>
          <w:sz w:val="24"/>
          <w:szCs w:val="24"/>
          <w:lang w:val="en-US"/>
        </w:rPr>
        <w:t xml:space="preserve">dă importanţă scăzută </w:t>
      </w:r>
      <w:r w:rsidR="00532575">
        <w:rPr>
          <w:rFonts w:ascii="Georgia" w:hAnsi="Georgia" w:cs="Times New Roman"/>
          <w:sz w:val="24"/>
          <w:szCs w:val="24"/>
          <w:lang w:val="en-US"/>
        </w:rPr>
        <w:t>rolului pliromei Bisericii</w:t>
      </w:r>
      <w:r w:rsidR="00EB109B">
        <w:rPr>
          <w:rFonts w:ascii="Georgia" w:hAnsi="Georgia" w:cs="Times New Roman"/>
          <w:sz w:val="24"/>
          <w:szCs w:val="24"/>
          <w:lang w:val="en-US"/>
        </w:rPr>
        <w:t xml:space="preserve">, decizând, în art. 12, că după ce hotărârile sinodului se vor fi aprobat, ele vor fi comunicate poporului, după care </w:t>
      </w:r>
      <w:r w:rsidR="00EB109B" w:rsidRPr="00EC347C">
        <w:rPr>
          <w:rFonts w:ascii="Georgia" w:hAnsi="Georgia" w:cs="Times New Roman"/>
          <w:b/>
          <w:sz w:val="24"/>
          <w:szCs w:val="24"/>
          <w:lang w:val="en-US"/>
        </w:rPr>
        <w:t>vor avea autoritate pan</w:t>
      </w:r>
      <w:r w:rsidR="00532575" w:rsidRPr="00EC347C">
        <w:rPr>
          <w:rFonts w:ascii="Georgia" w:hAnsi="Georgia" w:cs="Times New Roman"/>
          <w:b/>
          <w:sz w:val="24"/>
          <w:szCs w:val="24"/>
          <w:lang w:val="en-US"/>
        </w:rPr>
        <w:t>ortodoxă</w:t>
      </w:r>
      <w:r w:rsidR="00EB109B">
        <w:rPr>
          <w:rStyle w:val="FootnoteReference"/>
          <w:rFonts w:ascii="Georgia" w:hAnsi="Georgia" w:cs="Times New Roman"/>
          <w:sz w:val="24"/>
          <w:szCs w:val="24"/>
          <w:lang w:val="en-US"/>
        </w:rPr>
        <w:footnoteReference w:id="11"/>
      </w:r>
      <w:r w:rsidR="00EB109B">
        <w:rPr>
          <w:rFonts w:ascii="Georgia" w:hAnsi="Georgia" w:cs="Times New Roman"/>
          <w:sz w:val="24"/>
          <w:szCs w:val="24"/>
          <w:lang w:val="en-US"/>
        </w:rPr>
        <w:t xml:space="preserve">. Mai mult, </w:t>
      </w:r>
      <w:r w:rsidR="00532575">
        <w:rPr>
          <w:rFonts w:ascii="Georgia" w:hAnsi="Georgia" w:cs="Times New Roman"/>
          <w:sz w:val="24"/>
          <w:szCs w:val="24"/>
          <w:lang w:val="en-US"/>
        </w:rPr>
        <w:t>documentul despre relaţia Bisericii Ortodoxe cu lumea creştină osândeşte, în articolul 22, orice formă de contestare a acestui sinod, de către “persoane individuale sau grupuri, sub pretextul p</w:t>
      </w:r>
      <w:r w:rsidR="00532575">
        <w:rPr>
          <w:rFonts w:ascii="Georgia" w:hAnsi="Georgia" w:cs="Times New Roman"/>
          <w:sz w:val="24"/>
          <w:szCs w:val="24"/>
        </w:rPr>
        <w:t>ăstrării sau a unei presupuse apărări a Ortodoxiei autentice</w:t>
      </w:r>
      <w:r w:rsidR="00532575">
        <w:rPr>
          <w:rFonts w:ascii="Georgia" w:hAnsi="Georgia" w:cs="Times New Roman"/>
          <w:sz w:val="24"/>
          <w:szCs w:val="24"/>
          <w:lang w:val="en-US"/>
        </w:rPr>
        <w:t>”</w:t>
      </w:r>
      <w:r w:rsidR="00066F7B">
        <w:rPr>
          <w:rStyle w:val="FootnoteReference"/>
          <w:rFonts w:ascii="Georgia" w:hAnsi="Georgia" w:cs="Times New Roman"/>
          <w:sz w:val="24"/>
          <w:szCs w:val="24"/>
          <w:lang w:val="en-US"/>
        </w:rPr>
        <w:footnoteReference w:id="12"/>
      </w:r>
      <w:r w:rsidR="00532575">
        <w:rPr>
          <w:rFonts w:ascii="Georgia" w:hAnsi="Georgia" w:cs="Times New Roman"/>
          <w:sz w:val="24"/>
          <w:szCs w:val="24"/>
          <w:lang w:val="en-US"/>
        </w:rPr>
        <w:t xml:space="preserve">. Prin această decizie, pe care </w:t>
      </w:r>
      <w:r w:rsidR="008C7FF0">
        <w:rPr>
          <w:rFonts w:ascii="Georgia" w:hAnsi="Georgia" w:cs="Times New Roman"/>
          <w:sz w:val="24"/>
          <w:szCs w:val="24"/>
          <w:lang w:val="en-US"/>
        </w:rPr>
        <w:t xml:space="preserve">şi </w:t>
      </w:r>
      <w:r w:rsidR="00532575">
        <w:rPr>
          <w:rFonts w:ascii="Georgia" w:hAnsi="Georgia" w:cs="Times New Roman"/>
          <w:sz w:val="24"/>
          <w:szCs w:val="24"/>
          <w:lang w:val="en-US"/>
        </w:rPr>
        <w:t xml:space="preserve">Mitropolia Moldovei şi Bucovinei o pune în </w:t>
      </w:r>
      <w:r w:rsidR="00F97B39">
        <w:rPr>
          <w:rFonts w:ascii="Georgia" w:hAnsi="Georgia" w:cs="Times New Roman"/>
          <w:sz w:val="24"/>
          <w:szCs w:val="24"/>
          <w:lang w:val="en-US"/>
        </w:rPr>
        <w:t>aplicare</w:t>
      </w:r>
      <w:r w:rsidR="00532575">
        <w:rPr>
          <w:rFonts w:ascii="Georgia" w:hAnsi="Georgia" w:cs="Times New Roman"/>
          <w:sz w:val="24"/>
          <w:szCs w:val="24"/>
          <w:lang w:val="en-US"/>
        </w:rPr>
        <w:t xml:space="preserve"> prin </w:t>
      </w:r>
      <w:r w:rsidR="00066F7B">
        <w:rPr>
          <w:rFonts w:ascii="Georgia" w:hAnsi="Georgia" w:cs="Times New Roman"/>
          <w:sz w:val="24"/>
          <w:szCs w:val="24"/>
          <w:lang w:val="en-US"/>
        </w:rPr>
        <w:t xml:space="preserve">atitudinea faţă de </w:t>
      </w:r>
      <w:r w:rsidR="00532575">
        <w:rPr>
          <w:rFonts w:ascii="Georgia" w:hAnsi="Georgia" w:cs="Times New Roman"/>
          <w:sz w:val="24"/>
          <w:szCs w:val="24"/>
          <w:lang w:val="en-US"/>
        </w:rPr>
        <w:t>ce</w:t>
      </w:r>
      <w:r w:rsidR="00066F7B">
        <w:rPr>
          <w:rFonts w:ascii="Georgia" w:hAnsi="Georgia" w:cs="Times New Roman"/>
          <w:sz w:val="24"/>
          <w:szCs w:val="24"/>
          <w:lang w:val="en-US"/>
        </w:rPr>
        <w:t>i</w:t>
      </w:r>
      <w:r w:rsidR="00532575">
        <w:rPr>
          <w:rFonts w:ascii="Georgia" w:hAnsi="Georgia" w:cs="Times New Roman"/>
          <w:sz w:val="24"/>
          <w:szCs w:val="24"/>
          <w:lang w:val="en-US"/>
        </w:rPr>
        <w:t xml:space="preserve"> ce au contestat în Moldova sinodul din Creta,</w:t>
      </w:r>
      <w:r w:rsidR="000907D4">
        <w:rPr>
          <w:rFonts w:ascii="Georgia" w:hAnsi="Georgia" w:cs="Times New Roman"/>
          <w:sz w:val="24"/>
          <w:szCs w:val="24"/>
          <w:lang w:val="en-US"/>
        </w:rPr>
        <w:t xml:space="preserve"> vocea pliromei este redusă la tăcere</w:t>
      </w:r>
      <w:r w:rsidR="008C7FF0">
        <w:rPr>
          <w:rFonts w:ascii="Georgia" w:hAnsi="Georgia" w:cs="Times New Roman"/>
          <w:sz w:val="24"/>
          <w:szCs w:val="24"/>
          <w:lang w:val="en-US"/>
        </w:rPr>
        <w:t>, ceea ce viciază procesul de receptare a hotărârilor sinodului din Creta.</w:t>
      </w:r>
      <w:r w:rsidR="00BB07E8">
        <w:rPr>
          <w:rFonts w:ascii="Georgia" w:hAnsi="Georgia" w:cs="Times New Roman"/>
          <w:sz w:val="24"/>
          <w:szCs w:val="24"/>
          <w:lang w:val="en-US"/>
        </w:rPr>
        <w:t xml:space="preserve"> </w:t>
      </w:r>
      <w:r w:rsidR="00FF7CB3" w:rsidRPr="00FF7CB3">
        <w:rPr>
          <w:rFonts w:ascii="Georgia" w:hAnsi="Georgia" w:cs="Times New Roman"/>
          <w:b/>
          <w:sz w:val="24"/>
          <w:szCs w:val="24"/>
          <w:lang w:val="en-US"/>
        </w:rPr>
        <w:t xml:space="preserve">Chiar dacă </w:t>
      </w:r>
      <w:r w:rsidR="00BB07E8" w:rsidRPr="00FF7CB3">
        <w:rPr>
          <w:rFonts w:ascii="Georgia" w:hAnsi="Georgia" w:cs="Times New Roman"/>
          <w:b/>
          <w:sz w:val="24"/>
          <w:szCs w:val="24"/>
          <w:lang w:val="en-US"/>
        </w:rPr>
        <w:t>revine unui sinod obligaţia şi competenţa de a judeca documentele sinodului din Creta</w:t>
      </w:r>
      <w:r w:rsidR="00C60CA0" w:rsidRPr="00FF7CB3">
        <w:rPr>
          <w:rFonts w:ascii="Georgia" w:hAnsi="Georgia" w:cs="Times New Roman"/>
          <w:b/>
          <w:sz w:val="24"/>
          <w:szCs w:val="24"/>
          <w:lang w:val="en-US"/>
        </w:rPr>
        <w:t xml:space="preserve"> şi de a decide în mod ortodox în privinţa lor</w:t>
      </w:r>
      <w:r w:rsidR="00BB07E8" w:rsidRPr="00FF7CB3">
        <w:rPr>
          <w:rFonts w:ascii="Georgia" w:hAnsi="Georgia" w:cs="Times New Roman"/>
          <w:b/>
          <w:sz w:val="24"/>
          <w:szCs w:val="24"/>
          <w:lang w:val="en-US"/>
        </w:rPr>
        <w:t xml:space="preserve">, </w:t>
      </w:r>
      <w:r w:rsidR="00C60CA0" w:rsidRPr="00FF7CB3">
        <w:rPr>
          <w:rFonts w:ascii="Georgia" w:hAnsi="Georgia" w:cs="Times New Roman"/>
          <w:b/>
          <w:sz w:val="24"/>
          <w:szCs w:val="24"/>
          <w:lang w:val="en-US"/>
        </w:rPr>
        <w:t>acest lucru nu ştirb</w:t>
      </w:r>
      <w:r w:rsidR="00C60CA0">
        <w:rPr>
          <w:rFonts w:ascii="Georgia" w:hAnsi="Georgia" w:cs="Times New Roman"/>
          <w:b/>
          <w:sz w:val="24"/>
          <w:szCs w:val="24"/>
          <w:lang w:val="en-US"/>
        </w:rPr>
        <w:t>eşte dreptul</w:t>
      </w:r>
      <w:r w:rsidR="00C60CA0" w:rsidRPr="00C60CA0">
        <w:rPr>
          <w:rFonts w:ascii="Georgia" w:hAnsi="Georgia" w:cs="Times New Roman"/>
          <w:b/>
          <w:sz w:val="24"/>
          <w:szCs w:val="24"/>
          <w:lang w:val="en-US"/>
        </w:rPr>
        <w:t xml:space="preserve"> pliromei de a accepta aceste documente sau a le respinge ca eretice</w:t>
      </w:r>
      <w:r w:rsidR="00C60CA0">
        <w:rPr>
          <w:rFonts w:ascii="Georgia" w:hAnsi="Georgia" w:cs="Times New Roman"/>
          <w:sz w:val="24"/>
          <w:szCs w:val="24"/>
          <w:lang w:val="en-US"/>
        </w:rPr>
        <w:t xml:space="preserve">. </w:t>
      </w:r>
      <w:r w:rsidR="008C7FF0">
        <w:rPr>
          <w:rFonts w:ascii="Georgia" w:hAnsi="Georgia" w:cs="Times New Roman"/>
          <w:sz w:val="24"/>
          <w:szCs w:val="24"/>
          <w:lang w:val="en-US"/>
        </w:rPr>
        <w:t xml:space="preserve"> </w:t>
      </w:r>
      <w:r w:rsidR="00532575">
        <w:rPr>
          <w:rFonts w:ascii="Georgia" w:hAnsi="Georgia" w:cs="Times New Roman"/>
          <w:sz w:val="24"/>
          <w:szCs w:val="24"/>
          <w:lang w:val="en-US"/>
        </w:rPr>
        <w:t xml:space="preserve"> </w:t>
      </w:r>
    </w:p>
    <w:p w:rsidR="00FD0393" w:rsidRDefault="00042BB9" w:rsidP="00571532">
      <w:pPr>
        <w:rPr>
          <w:rFonts w:ascii="Georgia" w:hAnsi="Georgia"/>
          <w:sz w:val="24"/>
          <w:szCs w:val="24"/>
          <w:lang w:val="en-US"/>
        </w:rPr>
      </w:pPr>
      <w:r>
        <w:rPr>
          <w:rFonts w:ascii="Georgia" w:hAnsi="Georgia"/>
          <w:sz w:val="24"/>
          <w:szCs w:val="24"/>
          <w:lang w:val="en-US"/>
        </w:rPr>
        <w:t>Sfântul</w:t>
      </w:r>
      <w:r w:rsidR="00E668DC">
        <w:rPr>
          <w:rFonts w:ascii="Georgia" w:hAnsi="Georgia"/>
          <w:sz w:val="24"/>
          <w:szCs w:val="24"/>
          <w:lang w:val="en-US"/>
        </w:rPr>
        <w:t xml:space="preserve"> Sinod al Bisericii Ortodoxe Române a arătat că există posibilitatea </w:t>
      </w:r>
      <w:r w:rsidR="00E668DC">
        <w:rPr>
          <w:rFonts w:ascii="Georgia" w:hAnsi="Georgia"/>
          <w:i/>
          <w:sz w:val="24"/>
          <w:szCs w:val="24"/>
          <w:lang w:val="en-US"/>
        </w:rPr>
        <w:t>explicit</w:t>
      </w:r>
      <w:r w:rsidR="00EC347C">
        <w:rPr>
          <w:rFonts w:ascii="Georgia" w:hAnsi="Georgia"/>
          <w:i/>
          <w:sz w:val="24"/>
          <w:szCs w:val="24"/>
          <w:lang w:val="en-US"/>
        </w:rPr>
        <w:t>ării</w:t>
      </w:r>
      <w:r w:rsidR="00E668DC">
        <w:rPr>
          <w:rFonts w:ascii="Georgia" w:hAnsi="Georgia"/>
          <w:i/>
          <w:sz w:val="24"/>
          <w:szCs w:val="24"/>
          <w:lang w:val="en-US"/>
        </w:rPr>
        <w:t>, nuanţ</w:t>
      </w:r>
      <w:r w:rsidR="00EC347C">
        <w:rPr>
          <w:rFonts w:ascii="Georgia" w:hAnsi="Georgia"/>
          <w:i/>
          <w:sz w:val="24"/>
          <w:szCs w:val="24"/>
          <w:lang w:val="en-US"/>
        </w:rPr>
        <w:t>ării</w:t>
      </w:r>
      <w:r w:rsidR="00E668DC">
        <w:rPr>
          <w:rFonts w:ascii="Georgia" w:hAnsi="Georgia"/>
          <w:i/>
          <w:sz w:val="24"/>
          <w:szCs w:val="24"/>
          <w:lang w:val="en-US"/>
        </w:rPr>
        <w:t xml:space="preserve"> şi dezvolt</w:t>
      </w:r>
      <w:r w:rsidR="00EC347C">
        <w:rPr>
          <w:rFonts w:ascii="Georgia" w:hAnsi="Georgia"/>
          <w:i/>
          <w:sz w:val="24"/>
          <w:szCs w:val="24"/>
          <w:lang w:val="en-US"/>
        </w:rPr>
        <w:t>ării</w:t>
      </w:r>
      <w:r w:rsidR="00E668DC">
        <w:rPr>
          <w:rFonts w:ascii="Georgia" w:hAnsi="Georgia"/>
          <w:sz w:val="24"/>
          <w:szCs w:val="24"/>
          <w:lang w:val="en-US"/>
        </w:rPr>
        <w:t xml:space="preserve"> documentelor sinodului din Creta, nu a “</w:t>
      </w:r>
      <w:r w:rsidR="00E668DC">
        <w:rPr>
          <w:rFonts w:ascii="Georgia" w:hAnsi="Georgia"/>
          <w:sz w:val="24"/>
          <w:szCs w:val="24"/>
        </w:rPr>
        <w:t>îmbunătăţirii, modificării şi completării</w:t>
      </w:r>
      <w:r w:rsidR="00E668DC">
        <w:rPr>
          <w:rFonts w:ascii="Georgia" w:hAnsi="Georgia"/>
          <w:sz w:val="24"/>
          <w:szCs w:val="24"/>
          <w:lang w:val="en-US"/>
        </w:rPr>
        <w:t xml:space="preserve">”, aşa cum speră Înaltpreasfinţia Voastră. Această diferenţă de termeni </w:t>
      </w:r>
      <w:r w:rsidR="00C94765">
        <w:rPr>
          <w:rFonts w:ascii="Georgia" w:hAnsi="Georgia"/>
          <w:sz w:val="24"/>
          <w:szCs w:val="24"/>
          <w:lang w:val="en-US"/>
        </w:rPr>
        <w:t>se vede</w:t>
      </w:r>
      <w:r w:rsidR="00E668DC">
        <w:rPr>
          <w:rFonts w:ascii="Georgia" w:hAnsi="Georgia"/>
          <w:sz w:val="24"/>
          <w:szCs w:val="24"/>
          <w:lang w:val="en-US"/>
        </w:rPr>
        <w:t xml:space="preserve"> şi în traducerea în limba greacă a deciziei Sfântului Sinod al Bisericii Ortodoxe Române, în care apare termenul “a schimba”, </w:t>
      </w:r>
      <w:r w:rsidR="00E668DC">
        <w:rPr>
          <w:rFonts w:ascii="Georgia" w:hAnsi="Georgia"/>
          <w:sz w:val="24"/>
          <w:szCs w:val="24"/>
        </w:rPr>
        <w:t xml:space="preserve">în loc de a </w:t>
      </w:r>
      <w:r w:rsidR="00E668DC">
        <w:rPr>
          <w:rFonts w:ascii="Georgia" w:hAnsi="Georgia"/>
          <w:sz w:val="24"/>
          <w:szCs w:val="24"/>
          <w:lang w:val="en-US"/>
        </w:rPr>
        <w:t>“nuan</w:t>
      </w:r>
      <w:r w:rsidR="00E668DC">
        <w:rPr>
          <w:rFonts w:ascii="Georgia" w:hAnsi="Georgia"/>
          <w:sz w:val="24"/>
          <w:szCs w:val="24"/>
        </w:rPr>
        <w:t>ţa</w:t>
      </w:r>
      <w:r w:rsidR="00E668DC">
        <w:rPr>
          <w:rFonts w:ascii="Georgia" w:hAnsi="Georgia"/>
          <w:sz w:val="24"/>
          <w:szCs w:val="24"/>
          <w:lang w:val="en-US"/>
        </w:rPr>
        <w:t>”</w:t>
      </w:r>
      <w:r w:rsidR="00E668DC">
        <w:rPr>
          <w:rStyle w:val="FootnoteReference"/>
          <w:rFonts w:ascii="Georgia" w:hAnsi="Georgia"/>
          <w:sz w:val="24"/>
          <w:szCs w:val="24"/>
          <w:lang w:val="en-US"/>
        </w:rPr>
        <w:footnoteReference w:id="13"/>
      </w:r>
      <w:r w:rsidR="00E668DC">
        <w:rPr>
          <w:rFonts w:ascii="Georgia" w:hAnsi="Georgia"/>
          <w:sz w:val="24"/>
          <w:szCs w:val="24"/>
          <w:lang w:val="en-US"/>
        </w:rPr>
        <w:t>, versiune pe care</w:t>
      </w:r>
      <w:r w:rsidR="00C94765">
        <w:rPr>
          <w:rFonts w:ascii="Georgia" w:hAnsi="Georgia"/>
          <w:sz w:val="24"/>
          <w:szCs w:val="24"/>
          <w:lang w:val="en-US"/>
        </w:rPr>
        <w:t xml:space="preserve"> probabil</w:t>
      </w:r>
      <w:r w:rsidR="00E668DC">
        <w:rPr>
          <w:rFonts w:ascii="Georgia" w:hAnsi="Georgia"/>
          <w:sz w:val="24"/>
          <w:szCs w:val="24"/>
          <w:lang w:val="en-US"/>
        </w:rPr>
        <w:t xml:space="preserve"> a cunoscut-o şi IPS Ierotheos Vlachos, când a venit în Moldova, crezând că sinodul naţional </w:t>
      </w:r>
      <w:r w:rsidR="00C94765">
        <w:rPr>
          <w:rFonts w:ascii="Georgia" w:hAnsi="Georgia"/>
          <w:sz w:val="24"/>
          <w:szCs w:val="24"/>
          <w:lang w:val="en-US"/>
        </w:rPr>
        <w:t xml:space="preserve">român </w:t>
      </w:r>
      <w:r w:rsidR="00E668DC">
        <w:rPr>
          <w:rFonts w:ascii="Georgia" w:hAnsi="Georgia"/>
          <w:sz w:val="24"/>
          <w:szCs w:val="24"/>
          <w:lang w:val="en-US"/>
        </w:rPr>
        <w:t xml:space="preserve">a decis </w:t>
      </w:r>
      <w:r w:rsidR="00E250D0">
        <w:rPr>
          <w:rFonts w:ascii="Georgia" w:hAnsi="Georgia"/>
          <w:sz w:val="24"/>
          <w:szCs w:val="24"/>
          <w:lang w:val="en-US"/>
        </w:rPr>
        <w:t>că textele “trebuie s</w:t>
      </w:r>
      <w:r w:rsidR="00E250D0">
        <w:rPr>
          <w:rFonts w:ascii="Georgia" w:hAnsi="Georgia"/>
          <w:sz w:val="24"/>
          <w:szCs w:val="24"/>
        </w:rPr>
        <w:t>ă fie corectate, interpretate, să schimbe alte teme</w:t>
      </w:r>
      <w:r w:rsidR="00E250D0">
        <w:rPr>
          <w:rFonts w:ascii="Georgia" w:hAnsi="Georgia"/>
          <w:sz w:val="24"/>
          <w:szCs w:val="24"/>
          <w:lang w:val="en-US"/>
        </w:rPr>
        <w:t>”</w:t>
      </w:r>
      <w:r w:rsidR="00E250D0">
        <w:rPr>
          <w:rStyle w:val="FootnoteReference"/>
          <w:rFonts w:ascii="Georgia" w:hAnsi="Georgia"/>
          <w:sz w:val="24"/>
          <w:szCs w:val="24"/>
          <w:lang w:val="en-US"/>
        </w:rPr>
        <w:footnoteReference w:id="14"/>
      </w:r>
      <w:r w:rsidR="00E668DC">
        <w:rPr>
          <w:rFonts w:ascii="Georgia" w:hAnsi="Georgia"/>
          <w:sz w:val="24"/>
          <w:szCs w:val="24"/>
          <w:lang w:val="en-US"/>
        </w:rPr>
        <w:t>.</w:t>
      </w:r>
      <w:r w:rsidR="00E250D0">
        <w:rPr>
          <w:rFonts w:ascii="Georgia" w:hAnsi="Georgia"/>
          <w:sz w:val="24"/>
          <w:szCs w:val="24"/>
          <w:lang w:val="en-US"/>
        </w:rPr>
        <w:t xml:space="preserve"> </w:t>
      </w:r>
      <w:r w:rsidR="00E250D0" w:rsidRPr="00D61DC5">
        <w:rPr>
          <w:rFonts w:ascii="Georgia" w:hAnsi="Georgia"/>
          <w:b/>
          <w:sz w:val="24"/>
          <w:szCs w:val="24"/>
          <w:lang w:val="en-US"/>
        </w:rPr>
        <w:t>Ce</w:t>
      </w:r>
      <w:r w:rsidR="00D61DC5" w:rsidRPr="00D61DC5">
        <w:rPr>
          <w:rFonts w:ascii="Georgia" w:hAnsi="Georgia"/>
          <w:b/>
          <w:sz w:val="24"/>
          <w:szCs w:val="24"/>
          <w:lang w:val="en-US"/>
        </w:rPr>
        <w:t xml:space="preserve"> alt</w:t>
      </w:r>
      <w:r w:rsidR="00E250D0" w:rsidRPr="00D61DC5">
        <w:rPr>
          <w:rFonts w:ascii="Georgia" w:hAnsi="Georgia"/>
          <w:b/>
          <w:sz w:val="24"/>
          <w:szCs w:val="24"/>
          <w:lang w:val="en-US"/>
        </w:rPr>
        <w:t xml:space="preserve"> sinod</w:t>
      </w:r>
      <w:r w:rsidR="00D61DC5" w:rsidRPr="00D61DC5">
        <w:rPr>
          <w:rFonts w:ascii="Georgia" w:hAnsi="Georgia"/>
          <w:b/>
          <w:sz w:val="24"/>
          <w:szCs w:val="24"/>
          <w:lang w:val="en-US"/>
        </w:rPr>
        <w:t xml:space="preserve"> din istorie,</w:t>
      </w:r>
      <w:r w:rsidR="00E250D0" w:rsidRPr="00D61DC5">
        <w:rPr>
          <w:rFonts w:ascii="Georgia" w:hAnsi="Georgia"/>
          <w:b/>
          <w:sz w:val="24"/>
          <w:szCs w:val="24"/>
          <w:lang w:val="en-US"/>
        </w:rPr>
        <w:t xml:space="preserve"> pretins “</w:t>
      </w:r>
      <w:r w:rsidR="00E250D0" w:rsidRPr="00D61DC5">
        <w:rPr>
          <w:rFonts w:ascii="Georgia" w:hAnsi="Georgia"/>
          <w:b/>
          <w:sz w:val="24"/>
          <w:szCs w:val="24"/>
        </w:rPr>
        <w:t>mare şi sfânt</w:t>
      </w:r>
      <w:r w:rsidR="00E250D0" w:rsidRPr="00D61DC5">
        <w:rPr>
          <w:rFonts w:ascii="Georgia" w:hAnsi="Georgia"/>
          <w:b/>
          <w:sz w:val="24"/>
          <w:szCs w:val="24"/>
          <w:lang w:val="en-US"/>
        </w:rPr>
        <w:t>”</w:t>
      </w:r>
      <w:r w:rsidR="00D61DC5" w:rsidRPr="00D61DC5">
        <w:rPr>
          <w:rFonts w:ascii="Georgia" w:hAnsi="Georgia"/>
          <w:b/>
          <w:sz w:val="24"/>
          <w:szCs w:val="24"/>
          <w:lang w:val="en-US"/>
        </w:rPr>
        <w:t>,</w:t>
      </w:r>
      <w:r w:rsidR="00E250D0" w:rsidRPr="00D61DC5">
        <w:rPr>
          <w:rFonts w:ascii="Georgia" w:hAnsi="Georgia"/>
          <w:b/>
          <w:sz w:val="24"/>
          <w:szCs w:val="24"/>
          <w:lang w:val="en-US"/>
        </w:rPr>
        <w:t xml:space="preserve"> a creat probleme teologice grave</w:t>
      </w:r>
      <w:r w:rsidR="00D61DC5" w:rsidRPr="00D61DC5">
        <w:rPr>
          <w:rFonts w:ascii="Georgia" w:hAnsi="Georgia"/>
          <w:b/>
          <w:sz w:val="24"/>
          <w:szCs w:val="24"/>
          <w:lang w:val="en-US"/>
        </w:rPr>
        <w:t>,</w:t>
      </w:r>
      <w:r w:rsidR="00E250D0" w:rsidRPr="00D61DC5">
        <w:rPr>
          <w:rFonts w:ascii="Georgia" w:hAnsi="Georgia"/>
          <w:b/>
          <w:sz w:val="24"/>
          <w:szCs w:val="24"/>
          <w:lang w:val="en-US"/>
        </w:rPr>
        <w:t xml:space="preserve"> pe care să le lase spre rezolvare </w:t>
      </w:r>
      <w:r w:rsidR="00D61DC5">
        <w:rPr>
          <w:rFonts w:ascii="Georgia" w:hAnsi="Georgia"/>
          <w:b/>
          <w:sz w:val="24"/>
          <w:szCs w:val="24"/>
          <w:lang w:val="en-US"/>
        </w:rPr>
        <w:t>unor</w:t>
      </w:r>
      <w:r w:rsidR="00E250D0" w:rsidRPr="00D61DC5">
        <w:rPr>
          <w:rFonts w:ascii="Georgia" w:hAnsi="Georgia"/>
          <w:b/>
          <w:sz w:val="24"/>
          <w:szCs w:val="24"/>
          <w:lang w:val="en-US"/>
        </w:rPr>
        <w:t xml:space="preserve"> sinoade ulterioare?</w:t>
      </w:r>
      <w:r w:rsidR="00E250D0">
        <w:rPr>
          <w:rFonts w:ascii="Georgia" w:hAnsi="Georgia"/>
          <w:sz w:val="24"/>
          <w:szCs w:val="24"/>
          <w:lang w:val="en-US"/>
        </w:rPr>
        <w:t xml:space="preserve"> Următoarele “sinoade mari </w:t>
      </w:r>
      <w:r w:rsidR="00E250D0">
        <w:rPr>
          <w:rFonts w:ascii="Georgia" w:hAnsi="Georgia"/>
          <w:sz w:val="24"/>
          <w:szCs w:val="24"/>
        </w:rPr>
        <w:t>şi sfinte</w:t>
      </w:r>
      <w:r w:rsidR="00E250D0">
        <w:rPr>
          <w:rFonts w:ascii="Georgia" w:hAnsi="Georgia"/>
          <w:sz w:val="24"/>
          <w:szCs w:val="24"/>
          <w:lang w:val="en-US"/>
        </w:rPr>
        <w:t xml:space="preserve">” nu vor fi </w:t>
      </w:r>
      <w:r w:rsidR="00E250D0">
        <w:rPr>
          <w:rFonts w:ascii="Georgia" w:hAnsi="Georgia"/>
          <w:sz w:val="24"/>
          <w:szCs w:val="24"/>
          <w:lang w:val="en-US"/>
        </w:rPr>
        <w:lastRenderedPageBreak/>
        <w:t>organizate de către aceiaşi ierarhi care l-au organizat pe acesta? Ce şanse sunt să se rezolve greşelile grave pe care le-a făcut sinodul din Creta?</w:t>
      </w:r>
      <w:r w:rsidR="00C94765">
        <w:rPr>
          <w:rFonts w:ascii="Georgia" w:hAnsi="Georgia"/>
          <w:sz w:val="24"/>
          <w:szCs w:val="24"/>
          <w:lang w:val="en-US"/>
        </w:rPr>
        <w:t xml:space="preserve"> </w:t>
      </w:r>
      <w:r w:rsidR="00C94765" w:rsidRPr="00D61DC5">
        <w:rPr>
          <w:rFonts w:ascii="Georgia" w:hAnsi="Georgia"/>
          <w:b/>
          <w:sz w:val="24"/>
          <w:szCs w:val="24"/>
          <w:lang w:val="en-US"/>
        </w:rPr>
        <w:t xml:space="preserve">Cine să judece dacă un ierarh actual este sau nu părtaş la erezie, de vreme ce </w:t>
      </w:r>
      <w:r w:rsidR="005D56DA" w:rsidRPr="00D61DC5">
        <w:rPr>
          <w:rFonts w:ascii="Georgia" w:hAnsi="Georgia"/>
          <w:b/>
          <w:sz w:val="24"/>
          <w:szCs w:val="24"/>
          <w:lang w:val="en-US"/>
        </w:rPr>
        <w:t>cei mai mulţi dintre ierarhii participanţi la acel sinod sunt la fel de părtaşi la erezia cretană?</w:t>
      </w:r>
      <w:r w:rsidR="00E250D0">
        <w:rPr>
          <w:rFonts w:ascii="Georgia" w:hAnsi="Georgia"/>
          <w:sz w:val="24"/>
          <w:szCs w:val="24"/>
          <w:lang w:val="en-US"/>
        </w:rPr>
        <w:t xml:space="preserve"> </w:t>
      </w:r>
      <w:r w:rsidR="00FD0393">
        <w:rPr>
          <w:rFonts w:ascii="Georgia" w:hAnsi="Georgia"/>
          <w:sz w:val="24"/>
          <w:szCs w:val="24"/>
          <w:lang w:val="en-US"/>
        </w:rPr>
        <w:t>Cum pot fi nuanţate nişte texte profund eretice, în aşa fel încât ele să ajungă să fie ortodoxe, când cele mai optimiste definiţii pentru ecumenişti din DEX ale termenului “nuan</w:t>
      </w:r>
      <w:r w:rsidR="00FD0393">
        <w:rPr>
          <w:rFonts w:ascii="Georgia" w:hAnsi="Georgia"/>
          <w:sz w:val="24"/>
          <w:szCs w:val="24"/>
        </w:rPr>
        <w:t>ţă</w:t>
      </w:r>
      <w:r w:rsidR="00FD0393">
        <w:rPr>
          <w:rFonts w:ascii="Georgia" w:hAnsi="Georgia"/>
          <w:sz w:val="24"/>
          <w:szCs w:val="24"/>
          <w:lang w:val="en-US"/>
        </w:rPr>
        <w:t xml:space="preserve">” spun că înseamnă “aspect uşor diferit al sensului de bază al cuvântului, ceea ce se adaugă esenţialului, modificându-l uşor”? </w:t>
      </w:r>
      <w:r w:rsidR="00FD0393" w:rsidRPr="00FD0393">
        <w:rPr>
          <w:rFonts w:ascii="Georgia" w:hAnsi="Georgia"/>
          <w:i/>
          <w:sz w:val="24"/>
          <w:szCs w:val="24"/>
          <w:lang w:val="en-US"/>
        </w:rPr>
        <w:t>Documentul Relaţiile Bisericii cu ansamblul lumii creştine</w:t>
      </w:r>
      <w:r w:rsidR="00FD0393">
        <w:rPr>
          <w:rFonts w:ascii="Georgia" w:hAnsi="Georgia"/>
          <w:sz w:val="24"/>
          <w:szCs w:val="24"/>
          <w:lang w:val="en-US"/>
        </w:rPr>
        <w:t xml:space="preserve"> nu are nevoie de nuanţe,</w:t>
      </w:r>
      <w:r w:rsidR="005D56DA">
        <w:rPr>
          <w:rFonts w:ascii="Georgia" w:hAnsi="Georgia"/>
          <w:sz w:val="24"/>
          <w:szCs w:val="24"/>
          <w:lang w:val="en-US"/>
        </w:rPr>
        <w:t xml:space="preserve"> de uşoare modificări,</w:t>
      </w:r>
      <w:r w:rsidR="00FD0393">
        <w:rPr>
          <w:rFonts w:ascii="Georgia" w:hAnsi="Georgia"/>
          <w:sz w:val="24"/>
          <w:szCs w:val="24"/>
          <w:lang w:val="en-US"/>
        </w:rPr>
        <w:t xml:space="preserve"> ci de anularea sa cu totul</w:t>
      </w:r>
      <w:r w:rsidR="000A1659">
        <w:rPr>
          <w:rFonts w:ascii="Georgia" w:hAnsi="Georgia"/>
          <w:sz w:val="24"/>
          <w:szCs w:val="24"/>
          <w:lang w:val="en-US"/>
        </w:rPr>
        <w:t xml:space="preserve">, în acelaşi timp cu </w:t>
      </w:r>
      <w:r w:rsidR="005D56DA">
        <w:rPr>
          <w:rFonts w:ascii="Georgia" w:hAnsi="Georgia"/>
          <w:sz w:val="24"/>
          <w:szCs w:val="24"/>
          <w:lang w:val="en-US"/>
        </w:rPr>
        <w:t xml:space="preserve">întreruperea </w:t>
      </w:r>
      <w:r w:rsidR="00FD0393">
        <w:rPr>
          <w:rFonts w:ascii="Georgia" w:hAnsi="Georgia"/>
          <w:sz w:val="24"/>
          <w:szCs w:val="24"/>
          <w:lang w:val="en-US"/>
        </w:rPr>
        <w:t>particip</w:t>
      </w:r>
      <w:r w:rsidR="005D56DA">
        <w:rPr>
          <w:rFonts w:ascii="Georgia" w:hAnsi="Georgia"/>
          <w:sz w:val="24"/>
          <w:szCs w:val="24"/>
          <w:lang w:val="en-US"/>
        </w:rPr>
        <w:t>ării</w:t>
      </w:r>
      <w:r w:rsidR="00FD0393">
        <w:rPr>
          <w:rFonts w:ascii="Georgia" w:hAnsi="Georgia"/>
          <w:sz w:val="24"/>
          <w:szCs w:val="24"/>
          <w:lang w:val="en-US"/>
        </w:rPr>
        <w:t xml:space="preserve"> Bisericii Ortodoxe la Consiliul Mondial al Bisericilor.</w:t>
      </w:r>
    </w:p>
    <w:p w:rsidR="005D56DA" w:rsidRDefault="00FD0393" w:rsidP="003111CD">
      <w:pPr>
        <w:rPr>
          <w:rFonts w:ascii="Georgia" w:hAnsi="Georgia"/>
          <w:sz w:val="24"/>
          <w:szCs w:val="24"/>
          <w:lang w:val="en-US"/>
        </w:rPr>
      </w:pPr>
      <w:r>
        <w:rPr>
          <w:rFonts w:ascii="Georgia" w:hAnsi="Georgia"/>
          <w:sz w:val="24"/>
          <w:szCs w:val="24"/>
          <w:lang w:val="en-US"/>
        </w:rPr>
        <w:t>Am răspuns chemării pe care mi-aţi adresat-o de a discuta cu Înaltpreasfinţia Voastră în 25 noiembrie 2016, ajungând la Mitropolie cu întârziere, datorită unor condiţii meteorologice</w:t>
      </w:r>
      <w:r w:rsidR="005D56DA">
        <w:rPr>
          <w:rFonts w:ascii="Georgia" w:hAnsi="Georgia"/>
          <w:sz w:val="24"/>
          <w:szCs w:val="24"/>
          <w:lang w:val="en-US"/>
        </w:rPr>
        <w:t xml:space="preserve"> nefavorabile</w:t>
      </w:r>
      <w:r>
        <w:rPr>
          <w:rFonts w:ascii="Georgia" w:hAnsi="Georgia"/>
          <w:sz w:val="24"/>
          <w:szCs w:val="24"/>
          <w:lang w:val="en-US"/>
        </w:rPr>
        <w:t xml:space="preserve">. Faptul că am fost în acea zi la mitropolie </w:t>
      </w:r>
      <w:r w:rsidR="005D56DA">
        <w:rPr>
          <w:rFonts w:ascii="Georgia" w:hAnsi="Georgia"/>
          <w:sz w:val="24"/>
          <w:szCs w:val="24"/>
          <w:lang w:val="en-US"/>
        </w:rPr>
        <w:t>îl poate confirma părintele exarh Nichifor, cu care am discutat pe holurile Centrului eparhial</w:t>
      </w:r>
      <w:r>
        <w:rPr>
          <w:rFonts w:ascii="Georgia" w:hAnsi="Georgia"/>
          <w:sz w:val="24"/>
          <w:szCs w:val="24"/>
          <w:lang w:val="en-US"/>
        </w:rPr>
        <w:t>. În ziua în care m-aţi invitat la Popăuţi nu am putut participa</w:t>
      </w:r>
      <w:r w:rsidR="009D2C67">
        <w:rPr>
          <w:rFonts w:ascii="Georgia" w:hAnsi="Georgia"/>
          <w:sz w:val="24"/>
          <w:szCs w:val="24"/>
          <w:lang w:val="en-US"/>
        </w:rPr>
        <w:t>,</w:t>
      </w:r>
      <w:r>
        <w:rPr>
          <w:rFonts w:ascii="Georgia" w:hAnsi="Georgia"/>
          <w:sz w:val="24"/>
          <w:szCs w:val="24"/>
          <w:lang w:val="en-US"/>
        </w:rPr>
        <w:t xml:space="preserve"> deoarece în acea zi a trebuit să </w:t>
      </w:r>
      <w:r w:rsidR="00411863">
        <w:rPr>
          <w:rFonts w:ascii="Georgia" w:hAnsi="Georgia"/>
          <w:sz w:val="24"/>
          <w:szCs w:val="24"/>
          <w:lang w:val="en-US"/>
        </w:rPr>
        <w:t>particip la</w:t>
      </w:r>
      <w:r>
        <w:rPr>
          <w:rFonts w:ascii="Georgia" w:hAnsi="Georgia"/>
          <w:sz w:val="24"/>
          <w:szCs w:val="24"/>
          <w:lang w:val="en-US"/>
        </w:rPr>
        <w:t xml:space="preserve"> slujba de înmormântare a unui creştin </w:t>
      </w:r>
      <w:r w:rsidR="003111CD">
        <w:rPr>
          <w:rFonts w:ascii="Georgia" w:hAnsi="Georgia"/>
          <w:sz w:val="24"/>
          <w:szCs w:val="24"/>
          <w:lang w:val="en-US"/>
        </w:rPr>
        <w:t>care a decedat în drum spre sfânta biserică, în zi de duminică, în urma unui atac de cord, provocat, pe lângă alte cauze medicale, şi de stresul pe care l-a resimţit</w:t>
      </w:r>
      <w:r w:rsidR="00886070">
        <w:rPr>
          <w:rFonts w:ascii="Georgia" w:hAnsi="Georgia"/>
          <w:sz w:val="24"/>
          <w:szCs w:val="24"/>
          <w:lang w:val="en-US"/>
        </w:rPr>
        <w:t>, ca om de bază al comunităţii,</w:t>
      </w:r>
      <w:r w:rsidR="003111CD">
        <w:rPr>
          <w:rFonts w:ascii="Georgia" w:hAnsi="Georgia"/>
          <w:sz w:val="24"/>
          <w:szCs w:val="24"/>
          <w:lang w:val="en-US"/>
        </w:rPr>
        <w:t xml:space="preserve"> ca urmare a presiunilor ce s-au făcut asupra schitului în ultima perioadă.</w:t>
      </w:r>
      <w:r w:rsidR="005D56DA">
        <w:rPr>
          <w:rFonts w:ascii="Georgia" w:hAnsi="Georgia"/>
          <w:sz w:val="24"/>
          <w:szCs w:val="24"/>
          <w:lang w:val="en-US"/>
        </w:rPr>
        <w:t xml:space="preserve"> Sunt deschis oricând </w:t>
      </w:r>
      <w:r w:rsidR="005D56DA" w:rsidRPr="00411863">
        <w:rPr>
          <w:rFonts w:ascii="Georgia" w:hAnsi="Georgia"/>
          <w:b/>
          <w:sz w:val="24"/>
          <w:szCs w:val="24"/>
          <w:lang w:val="en-US"/>
        </w:rPr>
        <w:t>discuţiei pe baza documentelor sinodului din Creta</w:t>
      </w:r>
      <w:r w:rsidR="005D56DA">
        <w:rPr>
          <w:rFonts w:ascii="Georgia" w:hAnsi="Georgia"/>
          <w:sz w:val="24"/>
          <w:szCs w:val="24"/>
          <w:lang w:val="en-US"/>
        </w:rPr>
        <w:t>, pe</w:t>
      </w:r>
      <w:r w:rsidR="000120B2">
        <w:rPr>
          <w:rFonts w:ascii="Georgia" w:hAnsi="Georgia"/>
          <w:sz w:val="24"/>
          <w:szCs w:val="24"/>
          <w:lang w:val="en-US"/>
        </w:rPr>
        <w:t>ntru ca</w:t>
      </w:r>
      <w:r w:rsidR="001A708F">
        <w:rPr>
          <w:rFonts w:ascii="Georgia" w:hAnsi="Georgia"/>
          <w:sz w:val="24"/>
          <w:szCs w:val="24"/>
          <w:lang w:val="en-US"/>
        </w:rPr>
        <w:t>,</w:t>
      </w:r>
      <w:r w:rsidR="000120B2">
        <w:rPr>
          <w:rFonts w:ascii="Georgia" w:hAnsi="Georgia"/>
          <w:sz w:val="24"/>
          <w:szCs w:val="24"/>
          <w:lang w:val="en-US"/>
        </w:rPr>
        <w:t xml:space="preserve"> printr-o </w:t>
      </w:r>
      <w:r w:rsidR="005D56DA">
        <w:rPr>
          <w:rFonts w:ascii="Georgia" w:hAnsi="Georgia"/>
          <w:sz w:val="24"/>
          <w:szCs w:val="24"/>
          <w:lang w:val="en-US"/>
        </w:rPr>
        <w:t>analiză teologic</w:t>
      </w:r>
      <w:r w:rsidR="001A708F">
        <w:rPr>
          <w:rFonts w:ascii="Georgia" w:hAnsi="Georgia"/>
          <w:sz w:val="24"/>
          <w:szCs w:val="24"/>
          <w:lang w:val="en-US"/>
        </w:rPr>
        <w:t>ă</w:t>
      </w:r>
      <w:r w:rsidR="005D56DA">
        <w:rPr>
          <w:rFonts w:ascii="Georgia" w:hAnsi="Georgia"/>
          <w:sz w:val="24"/>
          <w:szCs w:val="24"/>
          <w:lang w:val="en-US"/>
        </w:rPr>
        <w:t xml:space="preserve"> onest</w:t>
      </w:r>
      <w:r w:rsidR="000120B2">
        <w:rPr>
          <w:rFonts w:ascii="Georgia" w:hAnsi="Georgia"/>
          <w:sz w:val="24"/>
          <w:szCs w:val="24"/>
          <w:lang w:val="en-US"/>
        </w:rPr>
        <w:t>ă, să se stabilească</w:t>
      </w:r>
      <w:r w:rsidR="005D56DA">
        <w:rPr>
          <w:rFonts w:ascii="Georgia" w:hAnsi="Georgia"/>
          <w:sz w:val="24"/>
          <w:szCs w:val="24"/>
          <w:lang w:val="en-US"/>
        </w:rPr>
        <w:t xml:space="preserve"> în ce măsură </w:t>
      </w:r>
      <w:r w:rsidR="001A708F">
        <w:rPr>
          <w:rFonts w:ascii="Georgia" w:hAnsi="Georgia"/>
          <w:sz w:val="24"/>
          <w:szCs w:val="24"/>
          <w:lang w:val="en-US"/>
        </w:rPr>
        <w:t xml:space="preserve">acestea </w:t>
      </w:r>
      <w:r w:rsidR="005D56DA">
        <w:rPr>
          <w:rFonts w:ascii="Georgia" w:hAnsi="Georgia"/>
          <w:sz w:val="24"/>
          <w:szCs w:val="24"/>
          <w:lang w:val="en-US"/>
        </w:rPr>
        <w:t xml:space="preserve">sunt în concordanţă cu ceea ce Biserica Ortodoxă a învăţat întotdeauna, în toate locurile şi </w:t>
      </w:r>
      <w:r w:rsidR="00E932BD">
        <w:rPr>
          <w:rFonts w:ascii="Georgia" w:hAnsi="Georgia"/>
          <w:sz w:val="24"/>
          <w:szCs w:val="24"/>
          <w:lang w:val="en-US"/>
        </w:rPr>
        <w:t>pe</w:t>
      </w:r>
      <w:r w:rsidR="005D56DA">
        <w:rPr>
          <w:rFonts w:ascii="Georgia" w:hAnsi="Georgia"/>
          <w:sz w:val="24"/>
          <w:szCs w:val="24"/>
          <w:lang w:val="en-US"/>
        </w:rPr>
        <w:t xml:space="preserve"> toţi. </w:t>
      </w:r>
    </w:p>
    <w:p w:rsidR="003111CD" w:rsidRDefault="005D56DA" w:rsidP="003111CD">
      <w:pPr>
        <w:rPr>
          <w:rFonts w:ascii="Georgia" w:hAnsi="Georgia"/>
          <w:sz w:val="24"/>
          <w:szCs w:val="24"/>
          <w:lang w:val="en-US"/>
        </w:rPr>
      </w:pPr>
      <w:r>
        <w:rPr>
          <w:rFonts w:ascii="Georgia" w:hAnsi="Georgia"/>
          <w:sz w:val="24"/>
          <w:szCs w:val="24"/>
          <w:lang w:val="en-US"/>
        </w:rPr>
        <w:t xml:space="preserve">  </w:t>
      </w:r>
      <w:r w:rsidR="003111CD">
        <w:rPr>
          <w:rFonts w:ascii="Georgia" w:hAnsi="Georgia"/>
          <w:sz w:val="24"/>
          <w:szCs w:val="24"/>
          <w:lang w:val="en-US"/>
        </w:rPr>
        <w:t xml:space="preserve"> Faptul că nu am reuşit să </w:t>
      </w:r>
      <w:r w:rsidR="000A1659">
        <w:rPr>
          <w:rFonts w:ascii="Georgia" w:hAnsi="Georgia"/>
          <w:sz w:val="24"/>
          <w:szCs w:val="24"/>
          <w:lang w:val="en-US"/>
        </w:rPr>
        <w:t>răspund chemării Înaltpreasfinţiei Voastre</w:t>
      </w:r>
      <w:r w:rsidR="003111CD">
        <w:rPr>
          <w:rFonts w:ascii="Georgia" w:hAnsi="Georgia"/>
          <w:sz w:val="24"/>
          <w:szCs w:val="24"/>
          <w:lang w:val="en-US"/>
        </w:rPr>
        <w:t xml:space="preserve"> de două ori </w:t>
      </w:r>
      <w:r w:rsidR="003111CD" w:rsidRPr="009D2C67">
        <w:rPr>
          <w:rFonts w:ascii="Georgia" w:hAnsi="Georgia"/>
          <w:b/>
          <w:sz w:val="24"/>
          <w:szCs w:val="24"/>
          <w:lang w:val="en-US"/>
        </w:rPr>
        <w:t>nu înseamnă în niciun fel că mă aflu</w:t>
      </w:r>
      <w:r w:rsidR="00E932BD">
        <w:rPr>
          <w:rFonts w:ascii="Georgia" w:hAnsi="Georgia"/>
          <w:b/>
          <w:sz w:val="24"/>
          <w:szCs w:val="24"/>
          <w:lang w:val="en-US"/>
        </w:rPr>
        <w:t xml:space="preserve"> acum</w:t>
      </w:r>
      <w:r w:rsidR="003111CD" w:rsidRPr="009D2C67">
        <w:rPr>
          <w:rFonts w:ascii="Georgia" w:hAnsi="Georgia"/>
          <w:b/>
          <w:sz w:val="24"/>
          <w:szCs w:val="24"/>
          <w:lang w:val="en-US"/>
        </w:rPr>
        <w:t xml:space="preserve"> la a treia mustrare, după care poate surveni pedeapsa</w:t>
      </w:r>
      <w:r w:rsidR="003111CD">
        <w:rPr>
          <w:rFonts w:ascii="Georgia" w:hAnsi="Georgia"/>
          <w:sz w:val="24"/>
          <w:szCs w:val="24"/>
          <w:lang w:val="en-US"/>
        </w:rPr>
        <w:t xml:space="preserve">, întrucât, aşa cum am arătat mai sus, </w:t>
      </w:r>
      <w:r w:rsidR="003111CD" w:rsidRPr="006327BB">
        <w:rPr>
          <w:rFonts w:ascii="Georgia" w:hAnsi="Georgia"/>
          <w:b/>
          <w:sz w:val="24"/>
          <w:szCs w:val="24"/>
          <w:lang w:val="en-US"/>
        </w:rPr>
        <w:t>prevederea canonului 31 apostolic</w:t>
      </w:r>
      <w:r w:rsidR="00411863">
        <w:rPr>
          <w:rFonts w:ascii="Georgia" w:hAnsi="Georgia"/>
          <w:b/>
          <w:sz w:val="24"/>
          <w:szCs w:val="24"/>
          <w:lang w:val="en-US"/>
        </w:rPr>
        <w:t xml:space="preserve"> referitoare la faptul</w:t>
      </w:r>
      <w:r w:rsidR="003111CD" w:rsidRPr="006327BB">
        <w:rPr>
          <w:rFonts w:ascii="Georgia" w:hAnsi="Georgia"/>
          <w:b/>
          <w:sz w:val="24"/>
          <w:szCs w:val="24"/>
          <w:lang w:val="en-US"/>
        </w:rPr>
        <w:t xml:space="preserve"> că preotul care face schismă poate beneficia de trei mustrări </w:t>
      </w:r>
      <w:r w:rsidR="00C37CF0" w:rsidRPr="006327BB">
        <w:rPr>
          <w:rFonts w:ascii="Georgia" w:hAnsi="Georgia"/>
          <w:b/>
          <w:sz w:val="24"/>
          <w:szCs w:val="24"/>
          <w:lang w:val="en-US"/>
        </w:rPr>
        <w:t>“cu dulcea</w:t>
      </w:r>
      <w:r w:rsidR="00C37CF0" w:rsidRPr="006327BB">
        <w:rPr>
          <w:rFonts w:ascii="Georgia" w:hAnsi="Georgia"/>
          <w:b/>
          <w:sz w:val="24"/>
          <w:szCs w:val="24"/>
        </w:rPr>
        <w:t>ţă şi blândeţe</w:t>
      </w:r>
      <w:r w:rsidR="00C37CF0" w:rsidRPr="006327BB">
        <w:rPr>
          <w:rFonts w:ascii="Georgia" w:hAnsi="Georgia"/>
          <w:b/>
          <w:sz w:val="24"/>
          <w:szCs w:val="24"/>
          <w:lang w:val="en-US"/>
        </w:rPr>
        <w:t>”</w:t>
      </w:r>
      <w:r w:rsidR="00C37CF0" w:rsidRPr="006327BB">
        <w:rPr>
          <w:rStyle w:val="FootnoteReference"/>
          <w:rFonts w:ascii="Georgia" w:hAnsi="Georgia"/>
          <w:b/>
          <w:sz w:val="24"/>
          <w:szCs w:val="24"/>
          <w:lang w:val="en-US"/>
        </w:rPr>
        <w:footnoteReference w:id="15"/>
      </w:r>
      <w:r w:rsidR="00C37CF0" w:rsidRPr="006327BB">
        <w:rPr>
          <w:rFonts w:ascii="Georgia" w:hAnsi="Georgia"/>
          <w:b/>
          <w:sz w:val="24"/>
          <w:szCs w:val="24"/>
          <w:lang w:val="en-US"/>
        </w:rPr>
        <w:t xml:space="preserve"> </w:t>
      </w:r>
      <w:r w:rsidR="003111CD" w:rsidRPr="006327BB">
        <w:rPr>
          <w:rFonts w:ascii="Georgia" w:hAnsi="Georgia"/>
          <w:b/>
          <w:sz w:val="24"/>
          <w:szCs w:val="24"/>
          <w:lang w:val="en-US"/>
        </w:rPr>
        <w:t xml:space="preserve">din partea episcopului, după care </w:t>
      </w:r>
      <w:r w:rsidR="00C37CF0" w:rsidRPr="006327BB">
        <w:rPr>
          <w:rFonts w:ascii="Georgia" w:hAnsi="Georgia"/>
          <w:b/>
          <w:sz w:val="24"/>
          <w:szCs w:val="24"/>
          <w:lang w:val="en-US"/>
        </w:rPr>
        <w:t>poate</w:t>
      </w:r>
      <w:r w:rsidR="003111CD" w:rsidRPr="006327BB">
        <w:rPr>
          <w:rFonts w:ascii="Georgia" w:hAnsi="Georgia"/>
          <w:b/>
          <w:sz w:val="24"/>
          <w:szCs w:val="24"/>
          <w:lang w:val="en-US"/>
        </w:rPr>
        <w:t xml:space="preserve"> </w:t>
      </w:r>
      <w:r w:rsidR="006327BB" w:rsidRPr="006327BB">
        <w:rPr>
          <w:rFonts w:ascii="Georgia" w:hAnsi="Georgia"/>
          <w:b/>
          <w:sz w:val="24"/>
          <w:szCs w:val="24"/>
          <w:lang w:val="en-US"/>
        </w:rPr>
        <w:t>fi supus pedepsei</w:t>
      </w:r>
      <w:r w:rsidR="003111CD" w:rsidRPr="006327BB">
        <w:rPr>
          <w:rFonts w:ascii="Georgia" w:hAnsi="Georgia"/>
          <w:b/>
          <w:sz w:val="24"/>
          <w:szCs w:val="24"/>
          <w:lang w:val="en-US"/>
        </w:rPr>
        <w:t xml:space="preserve">, nu se aplică în acest caz, </w:t>
      </w:r>
      <w:r w:rsidR="009D2C67" w:rsidRPr="006327BB">
        <w:rPr>
          <w:rFonts w:ascii="Georgia" w:hAnsi="Georgia"/>
          <w:b/>
          <w:sz w:val="24"/>
          <w:szCs w:val="24"/>
          <w:lang w:val="en-US"/>
        </w:rPr>
        <w:t>în care</w:t>
      </w:r>
      <w:r w:rsidR="003111CD" w:rsidRPr="006327BB">
        <w:rPr>
          <w:rFonts w:ascii="Georgia" w:hAnsi="Georgia"/>
          <w:b/>
          <w:sz w:val="24"/>
          <w:szCs w:val="24"/>
          <w:lang w:val="en-US"/>
        </w:rPr>
        <w:t xml:space="preserve"> </w:t>
      </w:r>
      <w:r w:rsidR="006327BB" w:rsidRPr="006327BB">
        <w:rPr>
          <w:rFonts w:ascii="Georgia" w:hAnsi="Georgia"/>
          <w:b/>
          <w:sz w:val="24"/>
          <w:szCs w:val="24"/>
          <w:lang w:val="en-US"/>
        </w:rPr>
        <w:t>operează</w:t>
      </w:r>
      <w:r w:rsidR="003111CD" w:rsidRPr="006327BB">
        <w:rPr>
          <w:rFonts w:ascii="Georgia" w:hAnsi="Georgia"/>
          <w:b/>
          <w:sz w:val="24"/>
          <w:szCs w:val="24"/>
          <w:lang w:val="en-US"/>
        </w:rPr>
        <w:t xml:space="preserve"> prevederea canonului 15 I-II, </w:t>
      </w:r>
      <w:r w:rsidR="00411863">
        <w:rPr>
          <w:rFonts w:ascii="Georgia" w:hAnsi="Georgia"/>
          <w:b/>
          <w:sz w:val="24"/>
          <w:szCs w:val="24"/>
          <w:lang w:val="en-US"/>
        </w:rPr>
        <w:t>potrivit c</w:t>
      </w:r>
      <w:r w:rsidR="00411863">
        <w:rPr>
          <w:rFonts w:ascii="Georgia" w:hAnsi="Georgia"/>
          <w:b/>
          <w:sz w:val="24"/>
          <w:szCs w:val="24"/>
        </w:rPr>
        <w:t>ăruia</w:t>
      </w:r>
      <w:r w:rsidR="003111CD" w:rsidRPr="006327BB">
        <w:rPr>
          <w:rFonts w:ascii="Georgia" w:hAnsi="Georgia"/>
          <w:b/>
          <w:sz w:val="24"/>
          <w:szCs w:val="24"/>
          <w:lang w:val="en-US"/>
        </w:rPr>
        <w:t xml:space="preserve"> </w:t>
      </w:r>
      <w:r w:rsidR="00411863">
        <w:rPr>
          <w:rFonts w:ascii="Georgia" w:hAnsi="Georgia"/>
          <w:b/>
          <w:sz w:val="24"/>
          <w:szCs w:val="24"/>
          <w:lang w:val="en-US"/>
        </w:rPr>
        <w:t>preoţii c</w:t>
      </w:r>
      <w:r w:rsidR="003111CD" w:rsidRPr="006327BB">
        <w:rPr>
          <w:rFonts w:ascii="Georgia" w:hAnsi="Georgia"/>
          <w:b/>
          <w:sz w:val="24"/>
          <w:szCs w:val="24"/>
          <w:lang w:val="en-US"/>
        </w:rPr>
        <w:t xml:space="preserve">e se </w:t>
      </w:r>
      <w:r w:rsidR="003111CD" w:rsidRPr="006327BB">
        <w:rPr>
          <w:rFonts w:ascii="Georgia" w:hAnsi="Georgia"/>
          <w:b/>
          <w:sz w:val="24"/>
          <w:szCs w:val="24"/>
          <w:lang w:val="en-US"/>
        </w:rPr>
        <w:lastRenderedPageBreak/>
        <w:t xml:space="preserve">îngrădesc de episcopul părtaş la erezie nu </w:t>
      </w:r>
      <w:r w:rsidR="006C484D">
        <w:rPr>
          <w:rFonts w:ascii="Georgia" w:hAnsi="Georgia"/>
          <w:b/>
          <w:sz w:val="24"/>
          <w:szCs w:val="24"/>
          <w:lang w:val="en-US"/>
        </w:rPr>
        <w:t>pot fi supuşi</w:t>
      </w:r>
      <w:r w:rsidR="003111CD" w:rsidRPr="006327BB">
        <w:rPr>
          <w:rFonts w:ascii="Georgia" w:hAnsi="Georgia"/>
          <w:b/>
          <w:sz w:val="24"/>
          <w:szCs w:val="24"/>
          <w:lang w:val="en-US"/>
        </w:rPr>
        <w:t xml:space="preserve"> cercetării canonice sau pedepselor, ci sunt vrednici de cinstire, ca unii care au luptat împotriva schismei şi divizării Bisericii.</w:t>
      </w:r>
      <w:r w:rsidR="003111CD">
        <w:rPr>
          <w:rFonts w:ascii="Georgia" w:hAnsi="Georgia"/>
          <w:sz w:val="24"/>
          <w:szCs w:val="24"/>
          <w:lang w:val="en-US"/>
        </w:rPr>
        <w:t xml:space="preserve"> </w:t>
      </w:r>
      <w:r w:rsidR="000A1659">
        <w:rPr>
          <w:rFonts w:ascii="Georgia" w:hAnsi="Georgia"/>
          <w:sz w:val="24"/>
          <w:szCs w:val="24"/>
          <w:lang w:val="en-US"/>
        </w:rPr>
        <w:t>Orice sancţiune aplicată împotriva mea</w:t>
      </w:r>
      <w:r w:rsidR="00ED1E43">
        <w:rPr>
          <w:rFonts w:ascii="Georgia" w:hAnsi="Georgia"/>
          <w:sz w:val="24"/>
          <w:szCs w:val="24"/>
          <w:lang w:val="en-US"/>
        </w:rPr>
        <w:t xml:space="preserve"> pe motivul nepomenirii ierarhului pentru părtăşie la erezie</w:t>
      </w:r>
      <w:r w:rsidR="000A1659">
        <w:rPr>
          <w:rFonts w:ascii="Georgia" w:hAnsi="Georgia"/>
          <w:sz w:val="24"/>
          <w:szCs w:val="24"/>
          <w:lang w:val="en-US"/>
        </w:rPr>
        <w:t xml:space="preserve"> nu va avea nicio valabilitate canonică, din motivele arătate mai sus, lucru </w:t>
      </w:r>
      <w:r w:rsidR="00ED1E43">
        <w:rPr>
          <w:rFonts w:ascii="Georgia" w:hAnsi="Georgia"/>
          <w:sz w:val="24"/>
          <w:szCs w:val="24"/>
          <w:lang w:val="en-US"/>
        </w:rPr>
        <w:t>consemnat</w:t>
      </w:r>
      <w:r w:rsidR="000A1659">
        <w:rPr>
          <w:rFonts w:ascii="Georgia" w:hAnsi="Georgia"/>
          <w:sz w:val="24"/>
          <w:szCs w:val="24"/>
          <w:lang w:val="en-US"/>
        </w:rPr>
        <w:t xml:space="preserve"> şi </w:t>
      </w:r>
      <w:r w:rsidR="00D040D8">
        <w:rPr>
          <w:rFonts w:ascii="Georgia" w:hAnsi="Georgia"/>
          <w:sz w:val="24"/>
          <w:szCs w:val="24"/>
          <w:lang w:val="en-US"/>
        </w:rPr>
        <w:t xml:space="preserve">în </w:t>
      </w:r>
      <w:r w:rsidR="000A1659" w:rsidRPr="00815B9F">
        <w:rPr>
          <w:rFonts w:ascii="Georgia" w:hAnsi="Georgia"/>
          <w:i/>
          <w:sz w:val="24"/>
          <w:szCs w:val="24"/>
          <w:lang w:val="en-US"/>
        </w:rPr>
        <w:t>Hotărârea Sinaxei Clericilor şi Monahilor din Volos</w:t>
      </w:r>
      <w:r w:rsidR="000A1659">
        <w:rPr>
          <w:rFonts w:ascii="Georgia" w:hAnsi="Georgia"/>
          <w:sz w:val="24"/>
          <w:szCs w:val="24"/>
          <w:lang w:val="en-US"/>
        </w:rPr>
        <w:t xml:space="preserve">, desfăşurată în 14 decembrie 2016, care a dat o </w:t>
      </w:r>
      <w:r w:rsidR="000A1659" w:rsidRPr="00D040D8">
        <w:rPr>
          <w:rFonts w:ascii="Georgia" w:hAnsi="Georgia"/>
          <w:b/>
          <w:sz w:val="24"/>
          <w:szCs w:val="24"/>
          <w:lang w:val="en-US"/>
        </w:rPr>
        <w:t xml:space="preserve">declaraţie de susţinere a </w:t>
      </w:r>
      <w:r w:rsidR="007D21D5">
        <w:rPr>
          <w:rFonts w:ascii="Georgia" w:hAnsi="Georgia"/>
          <w:b/>
          <w:sz w:val="24"/>
          <w:szCs w:val="24"/>
          <w:lang w:val="en-US"/>
        </w:rPr>
        <w:t xml:space="preserve">tuturor </w:t>
      </w:r>
      <w:r w:rsidR="000A1659" w:rsidRPr="00D040D8">
        <w:rPr>
          <w:rFonts w:ascii="Georgia" w:hAnsi="Georgia"/>
          <w:b/>
          <w:sz w:val="24"/>
          <w:szCs w:val="24"/>
          <w:lang w:val="en-US"/>
        </w:rPr>
        <w:t>preoţilor</w:t>
      </w:r>
      <w:r w:rsidR="007D21D5">
        <w:rPr>
          <w:rFonts w:ascii="Georgia" w:hAnsi="Georgia"/>
          <w:b/>
          <w:sz w:val="24"/>
          <w:szCs w:val="24"/>
          <w:lang w:val="en-US"/>
        </w:rPr>
        <w:t xml:space="preserve"> </w:t>
      </w:r>
      <w:r w:rsidR="000A1659" w:rsidRPr="00D040D8">
        <w:rPr>
          <w:rFonts w:ascii="Georgia" w:hAnsi="Georgia"/>
          <w:b/>
          <w:sz w:val="24"/>
          <w:szCs w:val="24"/>
          <w:lang w:val="en-US"/>
        </w:rPr>
        <w:t>nepomenitori din România</w:t>
      </w:r>
      <w:r w:rsidR="000A1659">
        <w:rPr>
          <w:rStyle w:val="FootnoteReference"/>
          <w:rFonts w:ascii="Georgia" w:hAnsi="Georgia"/>
          <w:sz w:val="24"/>
          <w:szCs w:val="24"/>
          <w:lang w:val="en-US"/>
        </w:rPr>
        <w:footnoteReference w:id="16"/>
      </w:r>
      <w:r w:rsidR="000A1659">
        <w:rPr>
          <w:rFonts w:ascii="Georgia" w:hAnsi="Georgia"/>
          <w:sz w:val="24"/>
          <w:szCs w:val="24"/>
          <w:lang w:val="en-US"/>
        </w:rPr>
        <w:t xml:space="preserve">. </w:t>
      </w:r>
    </w:p>
    <w:p w:rsidR="00092AE4" w:rsidRDefault="003111CD" w:rsidP="003111CD">
      <w:pPr>
        <w:rPr>
          <w:rFonts w:ascii="Georgia" w:hAnsi="Georgia"/>
          <w:sz w:val="24"/>
          <w:szCs w:val="24"/>
          <w:lang w:val="en-US"/>
        </w:rPr>
      </w:pPr>
      <w:r>
        <w:rPr>
          <w:rFonts w:ascii="Georgia" w:hAnsi="Georgia"/>
          <w:sz w:val="24"/>
          <w:szCs w:val="24"/>
          <w:lang w:val="en-US"/>
        </w:rPr>
        <w:t xml:space="preserve">Ţinând seama de toate cele afirmate mai sus, </w:t>
      </w:r>
      <w:r w:rsidRPr="006D6563">
        <w:rPr>
          <w:rFonts w:ascii="Georgia" w:hAnsi="Georgia"/>
          <w:b/>
          <w:sz w:val="24"/>
          <w:szCs w:val="24"/>
          <w:lang w:val="en-US"/>
        </w:rPr>
        <w:t xml:space="preserve">Vă informez că nu voi relua pomenirea ierarhului </w:t>
      </w:r>
      <w:r w:rsidR="006D6563">
        <w:rPr>
          <w:rFonts w:ascii="Georgia" w:hAnsi="Georgia"/>
          <w:b/>
          <w:sz w:val="24"/>
          <w:szCs w:val="24"/>
          <w:lang w:val="en-US"/>
        </w:rPr>
        <w:t>decât</w:t>
      </w:r>
      <w:r w:rsidRPr="006D6563">
        <w:rPr>
          <w:rFonts w:ascii="Georgia" w:hAnsi="Georgia"/>
          <w:b/>
          <w:sz w:val="24"/>
          <w:szCs w:val="24"/>
          <w:lang w:val="en-US"/>
        </w:rPr>
        <w:t xml:space="preserve"> în momentul în care hotărârile sinodului din Creta vor fi “explicitate, nuan</w:t>
      </w:r>
      <w:r w:rsidRPr="006D6563">
        <w:rPr>
          <w:rFonts w:ascii="Georgia" w:hAnsi="Georgia"/>
          <w:b/>
          <w:sz w:val="24"/>
          <w:szCs w:val="24"/>
        </w:rPr>
        <w:t>ţate, modificate, completate şi dezvoltate</w:t>
      </w:r>
      <w:r w:rsidRPr="006D6563">
        <w:rPr>
          <w:rFonts w:ascii="Georgia" w:hAnsi="Georgia"/>
          <w:b/>
          <w:sz w:val="24"/>
          <w:szCs w:val="24"/>
          <w:lang w:val="en-US"/>
        </w:rPr>
        <w:t>”</w:t>
      </w:r>
      <w:r w:rsidR="006327BB" w:rsidRPr="006D6563">
        <w:rPr>
          <w:rFonts w:ascii="Georgia" w:hAnsi="Georgia"/>
          <w:b/>
          <w:sz w:val="24"/>
          <w:szCs w:val="24"/>
          <w:lang w:val="en-US"/>
        </w:rPr>
        <w:t xml:space="preserve"> </w:t>
      </w:r>
      <w:r w:rsidRPr="006D6563">
        <w:rPr>
          <w:rFonts w:ascii="Georgia" w:hAnsi="Georgia"/>
          <w:b/>
          <w:sz w:val="24"/>
          <w:szCs w:val="24"/>
          <w:lang w:val="en-US"/>
        </w:rPr>
        <w:t xml:space="preserve">în aşa fel încât ele să nu mai conţină nicio prevedere eretică, sau </w:t>
      </w:r>
      <w:r w:rsidR="00C34DC6">
        <w:rPr>
          <w:rFonts w:ascii="Georgia" w:hAnsi="Georgia"/>
          <w:b/>
          <w:sz w:val="24"/>
          <w:szCs w:val="24"/>
          <w:lang w:val="en-US"/>
        </w:rPr>
        <w:t>în momentul în care</w:t>
      </w:r>
      <w:r w:rsidRPr="006D6563">
        <w:rPr>
          <w:rFonts w:ascii="Georgia" w:hAnsi="Georgia"/>
          <w:b/>
          <w:sz w:val="24"/>
          <w:szCs w:val="24"/>
          <w:lang w:val="en-US"/>
        </w:rPr>
        <w:t xml:space="preserve"> Înaltpreasfinţia Voastră v</w:t>
      </w:r>
      <w:r w:rsidR="00C34DC6">
        <w:rPr>
          <w:rFonts w:ascii="Georgia" w:hAnsi="Georgia"/>
          <w:b/>
          <w:sz w:val="24"/>
          <w:szCs w:val="24"/>
          <w:lang w:val="en-US"/>
        </w:rPr>
        <w:t>eţi</w:t>
      </w:r>
      <w:r w:rsidRPr="006D6563">
        <w:rPr>
          <w:rFonts w:ascii="Georgia" w:hAnsi="Georgia"/>
          <w:b/>
          <w:sz w:val="24"/>
          <w:szCs w:val="24"/>
          <w:lang w:val="en-US"/>
        </w:rPr>
        <w:t xml:space="preserve"> renunţ</w:t>
      </w:r>
      <w:r w:rsidR="006327BB" w:rsidRPr="006D6563">
        <w:rPr>
          <w:rFonts w:ascii="Georgia" w:hAnsi="Georgia"/>
          <w:b/>
          <w:sz w:val="24"/>
          <w:szCs w:val="24"/>
          <w:lang w:val="en-US"/>
        </w:rPr>
        <w:t>a</w:t>
      </w:r>
      <w:r w:rsidRPr="006D6563">
        <w:rPr>
          <w:rFonts w:ascii="Georgia" w:hAnsi="Georgia"/>
          <w:b/>
          <w:sz w:val="24"/>
          <w:szCs w:val="24"/>
          <w:lang w:val="en-US"/>
        </w:rPr>
        <w:t xml:space="preserve"> la aceste documente eretice</w:t>
      </w:r>
      <w:r w:rsidRPr="006D6563">
        <w:rPr>
          <w:rFonts w:ascii="Georgia" w:hAnsi="Georgia"/>
          <w:sz w:val="24"/>
          <w:szCs w:val="24"/>
          <w:lang w:val="en-US"/>
        </w:rPr>
        <w:t>.</w:t>
      </w:r>
      <w:r>
        <w:rPr>
          <w:rFonts w:ascii="Georgia" w:hAnsi="Georgia"/>
          <w:sz w:val="24"/>
          <w:szCs w:val="24"/>
          <w:lang w:val="en-US"/>
        </w:rPr>
        <w:t xml:space="preserve"> </w:t>
      </w:r>
      <w:r w:rsidR="003B77A4">
        <w:rPr>
          <w:rFonts w:ascii="Georgia" w:hAnsi="Georgia"/>
          <w:sz w:val="24"/>
          <w:szCs w:val="24"/>
          <w:lang w:val="en-US"/>
        </w:rPr>
        <w:t xml:space="preserve">Îmi asum toate consecinţele acestei decizii, cu conştiinţa că fac ceea ce permit canoanele Bisericii în situaţia </w:t>
      </w:r>
      <w:r w:rsidR="00880F5B">
        <w:rPr>
          <w:rFonts w:ascii="Georgia" w:hAnsi="Georgia"/>
          <w:sz w:val="24"/>
          <w:szCs w:val="24"/>
          <w:lang w:val="en-US"/>
        </w:rPr>
        <w:t>dată</w:t>
      </w:r>
      <w:r w:rsidR="003B77A4">
        <w:rPr>
          <w:rFonts w:ascii="Georgia" w:hAnsi="Georgia"/>
          <w:sz w:val="24"/>
          <w:szCs w:val="24"/>
          <w:lang w:val="en-US"/>
        </w:rPr>
        <w:t>.</w:t>
      </w:r>
      <w:r w:rsidR="00092AE4">
        <w:rPr>
          <w:rFonts w:ascii="Georgia" w:hAnsi="Georgia"/>
          <w:sz w:val="24"/>
          <w:szCs w:val="24"/>
          <w:lang w:val="en-US"/>
        </w:rPr>
        <w:t xml:space="preserve"> În această decizie mă bucur de susţinerea tuturor celor care de luni întregi îşi găsesc un refugiu sufletesc la Schitul Rădeni. </w:t>
      </w:r>
      <w:r w:rsidR="00092AE4" w:rsidRPr="006327BB">
        <w:rPr>
          <w:rFonts w:ascii="Georgia" w:hAnsi="Georgia"/>
          <w:b/>
          <w:sz w:val="24"/>
          <w:szCs w:val="24"/>
          <w:lang w:val="en-US"/>
        </w:rPr>
        <w:t xml:space="preserve">Reafirm că prin această decizie nu m-am separat de Biserică, ci am rămas şi rămân în continuare în Sfânta Biserică Ortodoxă Română, cu </w:t>
      </w:r>
      <w:r w:rsidR="00197353">
        <w:rPr>
          <w:rFonts w:ascii="Georgia" w:hAnsi="Georgia"/>
          <w:b/>
          <w:sz w:val="24"/>
          <w:szCs w:val="24"/>
          <w:lang w:val="en-US"/>
        </w:rPr>
        <w:t>nădejdea</w:t>
      </w:r>
      <w:r w:rsidR="00092AE4" w:rsidRPr="006327BB">
        <w:rPr>
          <w:rFonts w:ascii="Georgia" w:hAnsi="Georgia"/>
          <w:b/>
          <w:sz w:val="24"/>
          <w:szCs w:val="24"/>
          <w:lang w:val="en-US"/>
        </w:rPr>
        <w:t xml:space="preserve"> că aceasta îşi va regăsi liniştea în momentul în care se va curăţi de erezia ecumenismului</w:t>
      </w:r>
      <w:r w:rsidR="00092AE4">
        <w:rPr>
          <w:rFonts w:ascii="Georgia" w:hAnsi="Georgia"/>
          <w:sz w:val="24"/>
          <w:szCs w:val="24"/>
          <w:lang w:val="en-US"/>
        </w:rPr>
        <w:t xml:space="preserve">. </w:t>
      </w:r>
      <w:r w:rsidR="009D2C67">
        <w:rPr>
          <w:rFonts w:ascii="Georgia" w:hAnsi="Georgia"/>
          <w:sz w:val="24"/>
          <w:szCs w:val="24"/>
          <w:lang w:val="en-US"/>
        </w:rPr>
        <w:t xml:space="preserve">Sper într-o atitudine părintească din partea Înaltpreasfinţiei Voastre, prin care să permiteţi ca la Rădeni să se desfăşoare în continuare activitatea liturgică netulburată, în aşa fel încât cei ce, din motive de conştiinţă, nu doresc să </w:t>
      </w:r>
      <w:r w:rsidR="00E932BD">
        <w:rPr>
          <w:rFonts w:ascii="Georgia" w:hAnsi="Georgia"/>
          <w:sz w:val="24"/>
          <w:szCs w:val="24"/>
          <w:lang w:val="en-US"/>
        </w:rPr>
        <w:t>fie părtaşi</w:t>
      </w:r>
      <w:r w:rsidR="009D2C67">
        <w:rPr>
          <w:rFonts w:ascii="Georgia" w:hAnsi="Georgia"/>
          <w:sz w:val="24"/>
          <w:szCs w:val="24"/>
          <w:lang w:val="en-US"/>
        </w:rPr>
        <w:t xml:space="preserve"> la erezia din Creta, să îşi poată găsi un loc în care să se roage bunului Dumnezeu. </w:t>
      </w:r>
    </w:p>
    <w:p w:rsidR="007F3C58" w:rsidRDefault="007F3C58" w:rsidP="003111CD">
      <w:pPr>
        <w:rPr>
          <w:rFonts w:ascii="Georgia" w:hAnsi="Georgia"/>
          <w:sz w:val="24"/>
          <w:szCs w:val="24"/>
          <w:lang w:val="en-US"/>
        </w:rPr>
      </w:pPr>
      <w:r>
        <w:rPr>
          <w:rFonts w:ascii="Georgia" w:hAnsi="Georgia"/>
          <w:sz w:val="24"/>
          <w:szCs w:val="24"/>
          <w:lang w:val="en-US"/>
        </w:rPr>
        <w:t xml:space="preserve">Întreaga obşte din Rădeni se roagă pentru ca Dumnezeu să </w:t>
      </w:r>
      <w:r w:rsidR="002F1F21">
        <w:rPr>
          <w:rFonts w:ascii="Georgia" w:hAnsi="Georgia"/>
          <w:sz w:val="24"/>
          <w:szCs w:val="24"/>
          <w:lang w:val="en-US"/>
        </w:rPr>
        <w:t>V</w:t>
      </w:r>
      <w:r>
        <w:rPr>
          <w:rFonts w:ascii="Georgia" w:hAnsi="Georgia"/>
          <w:sz w:val="24"/>
          <w:szCs w:val="24"/>
          <w:lang w:val="en-US"/>
        </w:rPr>
        <w:t xml:space="preserve">ă dea puterea de a lua decizia </w:t>
      </w:r>
      <w:r w:rsidR="002F1F21">
        <w:rPr>
          <w:rFonts w:ascii="Georgia" w:hAnsi="Georgia"/>
          <w:sz w:val="24"/>
          <w:szCs w:val="24"/>
          <w:lang w:val="en-US"/>
        </w:rPr>
        <w:t>ortodoxă</w:t>
      </w:r>
      <w:r>
        <w:rPr>
          <w:rFonts w:ascii="Georgia" w:hAnsi="Georgia"/>
          <w:sz w:val="24"/>
          <w:szCs w:val="24"/>
          <w:lang w:val="en-US"/>
        </w:rPr>
        <w:t xml:space="preserve"> în privinţa sinodului din Creta</w:t>
      </w:r>
      <w:r w:rsidR="009E473B">
        <w:rPr>
          <w:rFonts w:ascii="Georgia" w:hAnsi="Georgia"/>
          <w:sz w:val="24"/>
          <w:szCs w:val="24"/>
          <w:lang w:val="en-US"/>
        </w:rPr>
        <w:t xml:space="preserve">. </w:t>
      </w:r>
    </w:p>
    <w:p w:rsidR="003111CD" w:rsidRDefault="00663F88" w:rsidP="007F3C58">
      <w:pPr>
        <w:rPr>
          <w:rFonts w:ascii="Georgia" w:hAnsi="Georgia"/>
          <w:sz w:val="24"/>
          <w:szCs w:val="24"/>
          <w:lang w:val="en-US"/>
        </w:rPr>
      </w:pPr>
      <w:r>
        <w:rPr>
          <w:rFonts w:ascii="Georgia" w:hAnsi="Georgia"/>
          <w:sz w:val="24"/>
          <w:szCs w:val="24"/>
          <w:lang w:val="en-US"/>
        </w:rPr>
        <w:t>16.12.201</w:t>
      </w:r>
      <w:r w:rsidR="0088783B">
        <w:rPr>
          <w:rFonts w:ascii="Georgia" w:hAnsi="Georgia"/>
          <w:sz w:val="24"/>
          <w:szCs w:val="24"/>
          <w:lang w:val="en-US"/>
        </w:rPr>
        <w:t>6</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 xml:space="preserve"> </w:t>
      </w:r>
      <w:r w:rsidR="007F3C58">
        <w:rPr>
          <w:rFonts w:ascii="Georgia" w:hAnsi="Georgia"/>
          <w:sz w:val="24"/>
          <w:szCs w:val="24"/>
          <w:lang w:val="en-US"/>
        </w:rPr>
        <w:tab/>
      </w:r>
      <w:r w:rsidR="007F3C58">
        <w:rPr>
          <w:rFonts w:ascii="Georgia" w:hAnsi="Georgia"/>
          <w:sz w:val="24"/>
          <w:szCs w:val="24"/>
          <w:lang w:val="en-US"/>
        </w:rPr>
        <w:tab/>
      </w:r>
      <w:r w:rsidR="007F3C58">
        <w:rPr>
          <w:rFonts w:ascii="Georgia" w:hAnsi="Georgia"/>
          <w:sz w:val="24"/>
          <w:szCs w:val="24"/>
          <w:lang w:val="en-US"/>
        </w:rPr>
        <w:tab/>
      </w:r>
      <w:r w:rsidR="007F3C58">
        <w:rPr>
          <w:rFonts w:ascii="Georgia" w:hAnsi="Georgia"/>
          <w:sz w:val="24"/>
          <w:szCs w:val="24"/>
          <w:lang w:val="en-US"/>
        </w:rPr>
        <w:tab/>
        <w:t xml:space="preserve">    </w:t>
      </w:r>
      <w:r>
        <w:rPr>
          <w:rFonts w:ascii="Georgia" w:hAnsi="Georgia"/>
          <w:sz w:val="24"/>
          <w:szCs w:val="24"/>
          <w:lang w:val="en-US"/>
        </w:rPr>
        <w:t xml:space="preserve">       </w:t>
      </w:r>
      <w:r w:rsidR="009E473B">
        <w:rPr>
          <w:rFonts w:ascii="Georgia" w:hAnsi="Georgia"/>
          <w:sz w:val="24"/>
          <w:szCs w:val="24"/>
          <w:lang w:val="en-US"/>
        </w:rPr>
        <w:t xml:space="preserve">  </w:t>
      </w:r>
      <w:r>
        <w:rPr>
          <w:rFonts w:ascii="Georgia" w:hAnsi="Georgia"/>
          <w:sz w:val="24"/>
          <w:szCs w:val="24"/>
          <w:lang w:val="en-US"/>
        </w:rPr>
        <w:t>Cu</w:t>
      </w:r>
      <w:r w:rsidR="00092AE4">
        <w:rPr>
          <w:rFonts w:ascii="Georgia" w:hAnsi="Georgia"/>
          <w:sz w:val="24"/>
          <w:szCs w:val="24"/>
          <w:lang w:val="en-US"/>
        </w:rPr>
        <w:t xml:space="preserve"> </w:t>
      </w:r>
      <w:r w:rsidR="00BF3E46">
        <w:rPr>
          <w:rFonts w:ascii="Georgia" w:hAnsi="Georgia"/>
          <w:sz w:val="24"/>
          <w:szCs w:val="24"/>
          <w:lang w:val="en-US"/>
        </w:rPr>
        <w:t>deosebit respect</w:t>
      </w:r>
      <w:r w:rsidR="00092AE4">
        <w:rPr>
          <w:rFonts w:ascii="Georgia" w:hAnsi="Georgia"/>
          <w:sz w:val="24"/>
          <w:szCs w:val="24"/>
          <w:lang w:val="en-US"/>
        </w:rPr>
        <w:t>,</w:t>
      </w:r>
      <w:r w:rsidR="003B77A4">
        <w:rPr>
          <w:rFonts w:ascii="Georgia" w:hAnsi="Georgia"/>
          <w:sz w:val="24"/>
          <w:szCs w:val="24"/>
          <w:lang w:val="en-US"/>
        </w:rPr>
        <w:t xml:space="preserve"> </w:t>
      </w:r>
    </w:p>
    <w:p w:rsidR="003B77A4" w:rsidRDefault="00663F88" w:rsidP="00663F88">
      <w:pPr>
        <w:jc w:val="right"/>
        <w:rPr>
          <w:rFonts w:ascii="Georgia" w:hAnsi="Georgia"/>
          <w:sz w:val="24"/>
          <w:szCs w:val="24"/>
          <w:lang w:val="en-US"/>
        </w:rPr>
      </w:pPr>
      <w:r>
        <w:rPr>
          <w:rFonts w:ascii="Georgia" w:hAnsi="Georgia"/>
          <w:sz w:val="24"/>
          <w:szCs w:val="24"/>
          <w:lang w:val="en-US"/>
        </w:rPr>
        <w:t>Ieromonah Pamvo Jugănaru</w:t>
      </w:r>
    </w:p>
    <w:p w:rsidR="00AE4518" w:rsidRPr="00E668DC" w:rsidRDefault="00FD0393" w:rsidP="00571532">
      <w:pPr>
        <w:rPr>
          <w:rFonts w:ascii="Georgia" w:hAnsi="Georgia"/>
          <w:sz w:val="24"/>
          <w:szCs w:val="24"/>
          <w:lang w:val="en-US"/>
        </w:rPr>
      </w:pPr>
      <w:r>
        <w:rPr>
          <w:rFonts w:ascii="Georgia" w:hAnsi="Georgia"/>
          <w:sz w:val="24"/>
          <w:szCs w:val="24"/>
          <w:lang w:val="en-US"/>
        </w:rPr>
        <w:t xml:space="preserve">  </w:t>
      </w:r>
    </w:p>
    <w:p w:rsidR="00A2292E" w:rsidRDefault="00A2292E" w:rsidP="00411863">
      <w:pPr>
        <w:jc w:val="center"/>
        <w:rPr>
          <w:rFonts w:ascii="Georgia" w:hAnsi="Georgia"/>
          <w:sz w:val="24"/>
          <w:szCs w:val="24"/>
          <w:lang w:val="en-US"/>
        </w:rPr>
      </w:pPr>
    </w:p>
    <w:p w:rsidR="007B61A7" w:rsidRPr="007A48BA" w:rsidRDefault="00DA5746" w:rsidP="00411863">
      <w:pPr>
        <w:jc w:val="center"/>
        <w:rPr>
          <w:rFonts w:ascii="Georgia" w:hAnsi="Georgia"/>
          <w:sz w:val="24"/>
          <w:szCs w:val="24"/>
        </w:rPr>
      </w:pPr>
      <w:r>
        <w:rPr>
          <w:rFonts w:ascii="Georgia" w:hAnsi="Georgia"/>
          <w:sz w:val="24"/>
          <w:szCs w:val="24"/>
          <w:lang w:val="en-US"/>
        </w:rPr>
        <w:t>Înaltpreasfinţiei Sale Teofan, Mitropolit al Moldovei şi Bucovinei</w:t>
      </w:r>
    </w:p>
    <w:sectPr w:rsidR="007B61A7" w:rsidRPr="007A48BA" w:rsidSect="000B723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28" w:rsidRDefault="00FC7728" w:rsidP="001873A1">
      <w:pPr>
        <w:spacing w:line="240" w:lineRule="auto"/>
      </w:pPr>
      <w:r>
        <w:separator/>
      </w:r>
    </w:p>
  </w:endnote>
  <w:endnote w:type="continuationSeparator" w:id="1">
    <w:p w:rsidR="00FC7728" w:rsidRDefault="00FC7728" w:rsidP="001873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28" w:rsidRDefault="00FC7728" w:rsidP="001873A1">
      <w:pPr>
        <w:spacing w:line="240" w:lineRule="auto"/>
      </w:pPr>
      <w:r>
        <w:separator/>
      </w:r>
    </w:p>
  </w:footnote>
  <w:footnote w:type="continuationSeparator" w:id="1">
    <w:p w:rsidR="00FC7728" w:rsidRDefault="00FC7728" w:rsidP="001873A1">
      <w:pPr>
        <w:spacing w:line="240" w:lineRule="auto"/>
      </w:pPr>
      <w:r>
        <w:continuationSeparator/>
      </w:r>
    </w:p>
  </w:footnote>
  <w:footnote w:id="2">
    <w:p w:rsidR="001873A1" w:rsidRPr="005060E5" w:rsidRDefault="001873A1"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Pidalion</w:t>
      </w:r>
      <w:r w:rsidRPr="005060E5">
        <w:rPr>
          <w:rFonts w:ascii="Georgia" w:hAnsi="Georgia"/>
        </w:rPr>
        <w:t>,</w:t>
      </w:r>
      <w:r w:rsidR="0044083B" w:rsidRPr="005060E5">
        <w:rPr>
          <w:rFonts w:ascii="Georgia" w:hAnsi="Georgia"/>
        </w:rPr>
        <w:t xml:space="preserve"> </w:t>
      </w:r>
      <w:r w:rsidR="0044083B" w:rsidRPr="005060E5">
        <w:rPr>
          <w:rFonts w:ascii="Georgia" w:hAnsi="Georgia"/>
          <w:i/>
        </w:rPr>
        <w:t>Cârma Bisericii Ortodoxe</w:t>
      </w:r>
      <w:r w:rsidR="0044083B" w:rsidRPr="005060E5">
        <w:rPr>
          <w:rFonts w:ascii="Georgia" w:hAnsi="Georgia"/>
        </w:rPr>
        <w:t xml:space="preserve">, Editura </w:t>
      </w:r>
      <w:r w:rsidR="0044083B" w:rsidRPr="005060E5">
        <w:rPr>
          <w:rFonts w:ascii="Georgia" w:hAnsi="Georgia"/>
          <w:lang w:val="en-US"/>
        </w:rPr>
        <w:t>“Credin</w:t>
      </w:r>
      <w:r w:rsidR="0044083B" w:rsidRPr="005060E5">
        <w:rPr>
          <w:rFonts w:ascii="Georgia" w:hAnsi="Georgia"/>
        </w:rPr>
        <w:t>ţa Strămoşească</w:t>
      </w:r>
      <w:r w:rsidR="0044083B" w:rsidRPr="005060E5">
        <w:rPr>
          <w:rFonts w:ascii="Georgia" w:hAnsi="Georgia"/>
          <w:lang w:val="en-US"/>
        </w:rPr>
        <w:t>”</w:t>
      </w:r>
      <w:r w:rsidR="0044083B" w:rsidRPr="005060E5">
        <w:rPr>
          <w:rFonts w:ascii="Georgia" w:hAnsi="Georgia"/>
        </w:rPr>
        <w:t xml:space="preserve">, 2007, </w:t>
      </w:r>
      <w:r w:rsidRPr="005060E5">
        <w:rPr>
          <w:rFonts w:ascii="Georgia" w:hAnsi="Georgia"/>
        </w:rPr>
        <w:t xml:space="preserve"> p. 362.</w:t>
      </w:r>
    </w:p>
  </w:footnote>
  <w:footnote w:id="3">
    <w:p w:rsidR="006E185C" w:rsidRPr="005060E5" w:rsidRDefault="006E185C"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Idem</w:t>
      </w:r>
      <w:r w:rsidRPr="005060E5">
        <w:rPr>
          <w:rFonts w:ascii="Georgia" w:hAnsi="Georgia"/>
        </w:rPr>
        <w:t>, p. 68.</w:t>
      </w:r>
    </w:p>
  </w:footnote>
  <w:footnote w:id="4">
    <w:p w:rsidR="007B61A7" w:rsidRPr="005060E5" w:rsidRDefault="007B61A7"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Idem</w:t>
      </w:r>
      <w:r w:rsidRPr="005060E5">
        <w:rPr>
          <w:rFonts w:ascii="Georgia" w:hAnsi="Georgia"/>
        </w:rPr>
        <w:t>, p. 70.</w:t>
      </w:r>
    </w:p>
  </w:footnote>
  <w:footnote w:id="5">
    <w:p w:rsidR="0060607B" w:rsidRPr="005060E5" w:rsidRDefault="0060607B"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Pidalion</w:t>
      </w:r>
      <w:r w:rsidRPr="005060E5">
        <w:rPr>
          <w:rFonts w:ascii="Georgia" w:hAnsi="Georgia"/>
        </w:rPr>
        <w:t xml:space="preserve">, </w:t>
      </w:r>
      <w:r w:rsidR="00C74B7B" w:rsidRPr="005060E5">
        <w:rPr>
          <w:rFonts w:ascii="Georgia" w:hAnsi="Georgia"/>
        </w:rPr>
        <w:t>p. 70.</w:t>
      </w:r>
    </w:p>
  </w:footnote>
  <w:footnote w:id="6">
    <w:p w:rsidR="00050CB2" w:rsidRPr="005060E5" w:rsidRDefault="00050CB2" w:rsidP="005060E5">
      <w:pPr>
        <w:pStyle w:val="FootnoteText"/>
        <w:spacing w:line="360" w:lineRule="auto"/>
        <w:rPr>
          <w:rFonts w:ascii="Georgia" w:hAnsi="Georgia"/>
          <w:lang w:val="en-US"/>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„Sfântul şi Marele Sinod</w:t>
      </w:r>
      <w:r w:rsidRPr="005060E5">
        <w:rPr>
          <w:rFonts w:ascii="Georgia" w:hAnsi="Georgia"/>
          <w:i/>
          <w:lang w:val="en-US"/>
        </w:rPr>
        <w:t xml:space="preserve">” (Creta, 2016). </w:t>
      </w:r>
      <w:r w:rsidRPr="005060E5">
        <w:rPr>
          <w:rFonts w:ascii="Georgia" w:hAnsi="Georgia"/>
          <w:i/>
        </w:rPr>
        <w:t>Între providenţă şi eşec</w:t>
      </w:r>
      <w:r w:rsidRPr="005060E5">
        <w:rPr>
          <w:rFonts w:ascii="Georgia" w:hAnsi="Georgia"/>
        </w:rPr>
        <w:t xml:space="preserve">, Oradea, 2016. </w:t>
      </w:r>
    </w:p>
  </w:footnote>
  <w:footnote w:id="7">
    <w:p w:rsidR="00796DAF" w:rsidRPr="005060E5" w:rsidRDefault="00796DAF"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Pidalion</w:t>
      </w:r>
      <w:r w:rsidRPr="005060E5">
        <w:rPr>
          <w:rFonts w:ascii="Georgia" w:hAnsi="Georgia"/>
        </w:rPr>
        <w:t>, p. 362.</w:t>
      </w:r>
    </w:p>
  </w:footnote>
  <w:footnote w:id="8">
    <w:p w:rsidR="00922AA9" w:rsidRPr="005060E5" w:rsidRDefault="00922AA9" w:rsidP="005060E5">
      <w:pPr>
        <w:pStyle w:val="FootnoteText"/>
        <w:spacing w:line="360" w:lineRule="auto"/>
        <w:rPr>
          <w:rFonts w:ascii="Georgia" w:hAnsi="Georgia"/>
          <w:lang w:val="en-US"/>
        </w:rPr>
      </w:pPr>
      <w:r w:rsidRPr="005060E5">
        <w:rPr>
          <w:rStyle w:val="FootnoteReference"/>
          <w:rFonts w:ascii="Georgia" w:hAnsi="Georgia"/>
        </w:rPr>
        <w:footnoteRef/>
      </w:r>
      <w:r w:rsidRPr="005060E5">
        <w:rPr>
          <w:rFonts w:ascii="Georgia" w:hAnsi="Georgia"/>
        </w:rPr>
        <w:t xml:space="preserve"> Această premisă nu era citată în documentul presinodal, </w:t>
      </w:r>
      <w:r w:rsidR="00F76135" w:rsidRPr="005060E5">
        <w:rPr>
          <w:rFonts w:ascii="Georgia" w:hAnsi="Georgia"/>
        </w:rPr>
        <w:t xml:space="preserve">ea apărând odată cu expresia </w:t>
      </w:r>
      <w:r w:rsidR="00F76135" w:rsidRPr="005060E5">
        <w:rPr>
          <w:rFonts w:ascii="Georgia" w:hAnsi="Georgia"/>
          <w:lang w:val="en-US"/>
        </w:rPr>
        <w:t>“biserici eterodoxe”.</w:t>
      </w:r>
    </w:p>
  </w:footnote>
  <w:footnote w:id="9">
    <w:p w:rsidR="00985441" w:rsidRPr="005060E5" w:rsidRDefault="00985441" w:rsidP="005060E5">
      <w:pPr>
        <w:pStyle w:val="FootnoteText"/>
        <w:spacing w:line="360" w:lineRule="auto"/>
        <w:rPr>
          <w:rFonts w:ascii="Georgia" w:hAnsi="Georgia"/>
          <w:lang w:val="en-US"/>
        </w:rPr>
      </w:pPr>
      <w:r w:rsidRPr="005060E5">
        <w:rPr>
          <w:rStyle w:val="FootnoteReference"/>
          <w:rFonts w:ascii="Georgia" w:hAnsi="Georgia"/>
        </w:rPr>
        <w:footnoteRef/>
      </w:r>
      <w:r w:rsidR="00BB3046" w:rsidRPr="005060E5">
        <w:rPr>
          <w:rFonts w:ascii="Georgia" w:hAnsi="Georgia"/>
          <w:i/>
        </w:rPr>
        <w:t xml:space="preserve"> Omilia la 2 Timotei</w:t>
      </w:r>
      <w:r w:rsidR="00BB3046" w:rsidRPr="005060E5">
        <w:rPr>
          <w:rFonts w:ascii="Georgia" w:hAnsi="Georgia"/>
        </w:rPr>
        <w:t>,</w:t>
      </w:r>
      <w:r w:rsidRPr="005060E5">
        <w:rPr>
          <w:rFonts w:ascii="Georgia" w:hAnsi="Georgia"/>
        </w:rPr>
        <w:t xml:space="preserve"> </w:t>
      </w:r>
      <w:hyperlink r:id="rId1" w:history="1">
        <w:r w:rsidR="009C5191" w:rsidRPr="005060E5">
          <w:rPr>
            <w:rStyle w:val="Hyperlink"/>
            <w:rFonts w:ascii="Georgia" w:hAnsi="Georgia"/>
          </w:rPr>
          <w:t>http://www.ioanguradeaur.ro/638/omilia-ii-2timotei/</w:t>
        </w:r>
      </w:hyperlink>
      <w:r w:rsidR="009C5191" w:rsidRPr="005060E5">
        <w:rPr>
          <w:rFonts w:ascii="Georgia" w:hAnsi="Georgia"/>
        </w:rPr>
        <w:t xml:space="preserve">. </w:t>
      </w:r>
    </w:p>
  </w:footnote>
  <w:footnote w:id="10">
    <w:p w:rsidR="005372A4" w:rsidRPr="005060E5" w:rsidRDefault="005372A4" w:rsidP="005060E5">
      <w:pPr>
        <w:pStyle w:val="FootnoteText"/>
        <w:spacing w:line="360" w:lineRule="auto"/>
        <w:rPr>
          <w:rFonts w:ascii="Georgia" w:hAnsi="Georgia" w:cs="Times New Roman"/>
          <w:lang w:val="en-US"/>
        </w:rPr>
      </w:pPr>
      <w:r w:rsidRPr="005060E5">
        <w:rPr>
          <w:rStyle w:val="FootnoteReference"/>
          <w:rFonts w:ascii="Georgia" w:hAnsi="Georgia" w:cs="Times New Roman"/>
        </w:rPr>
        <w:footnoteRef/>
      </w:r>
      <w:r w:rsidRPr="005060E5">
        <w:rPr>
          <w:rFonts w:ascii="Georgia" w:hAnsi="Georgia" w:cs="Times New Roman"/>
        </w:rPr>
        <w:t xml:space="preserve"> Pr. Prof. V. Ioniţă, </w:t>
      </w:r>
      <w:r w:rsidRPr="005060E5">
        <w:rPr>
          <w:rFonts w:ascii="Georgia" w:hAnsi="Georgia" w:cs="Times New Roman"/>
          <w:i/>
        </w:rPr>
        <w:t>Hotărârile întrunirilor panortodoxe din 1923 până astăzi</w:t>
      </w:r>
      <w:r w:rsidRPr="005060E5">
        <w:rPr>
          <w:rFonts w:ascii="Georgia" w:hAnsi="Georgia" w:cs="Times New Roman"/>
        </w:rPr>
        <w:t>, Editura Basilica, Bucureşti, 2013,</w:t>
      </w:r>
      <w:r w:rsidRPr="005060E5">
        <w:rPr>
          <w:rFonts w:ascii="Georgia" w:hAnsi="Georgia" w:cs="Times New Roman"/>
          <w:lang w:val="en-US"/>
        </w:rPr>
        <w:t xml:space="preserve"> p. 90.</w:t>
      </w:r>
    </w:p>
  </w:footnote>
  <w:footnote w:id="11">
    <w:p w:rsidR="00EB109B" w:rsidRPr="005060E5" w:rsidRDefault="00EB109B" w:rsidP="005060E5">
      <w:pPr>
        <w:pStyle w:val="FootnoteText"/>
        <w:spacing w:line="360" w:lineRule="auto"/>
        <w:rPr>
          <w:rFonts w:ascii="Georgia" w:hAnsi="Georgia"/>
        </w:rPr>
      </w:pPr>
      <w:r w:rsidRPr="005060E5">
        <w:rPr>
          <w:rStyle w:val="FootnoteReference"/>
          <w:rFonts w:ascii="Georgia" w:hAnsi="Georgia"/>
        </w:rPr>
        <w:footnoteRef/>
      </w:r>
      <w:hyperlink r:id="rId2" w:history="1">
        <w:r w:rsidRPr="005060E5">
          <w:rPr>
            <w:rStyle w:val="Hyperlink"/>
            <w:rFonts w:ascii="Georgia" w:hAnsi="Georgia"/>
          </w:rPr>
          <w:t>http://basilica.ro/regulamentul-de-organizare-si-functionare-a-sfantului-si-marelui-sinod-al-bisericii-ortodoxe/</w:t>
        </w:r>
      </w:hyperlink>
      <w:r w:rsidRPr="005060E5">
        <w:rPr>
          <w:rFonts w:ascii="Georgia" w:hAnsi="Georgia"/>
        </w:rPr>
        <w:t xml:space="preserve">. </w:t>
      </w:r>
    </w:p>
  </w:footnote>
  <w:footnote w:id="12">
    <w:p w:rsidR="00066F7B" w:rsidRPr="005060E5" w:rsidRDefault="00066F7B" w:rsidP="005060E5">
      <w:pPr>
        <w:pStyle w:val="FootnoteText"/>
        <w:spacing w:line="360" w:lineRule="auto"/>
        <w:rPr>
          <w:rFonts w:ascii="Georgia" w:hAnsi="Georgia"/>
        </w:rPr>
      </w:pPr>
      <w:r w:rsidRPr="005060E5">
        <w:rPr>
          <w:rStyle w:val="FootnoteReference"/>
          <w:rFonts w:ascii="Georgia" w:hAnsi="Georgia"/>
        </w:rPr>
        <w:footnoteRef/>
      </w:r>
      <w:hyperlink r:id="rId3" w:history="1">
        <w:r w:rsidRPr="005060E5">
          <w:rPr>
            <w:rStyle w:val="Hyperlink"/>
            <w:rFonts w:ascii="Georgia" w:hAnsi="Georgia"/>
          </w:rPr>
          <w:t>http://basilica.ro/sfantul-si-marele-sinod-relatiile-bisericii-ortodoxe-cu-ansamblul-lumii-crestine-document-oficial/</w:t>
        </w:r>
      </w:hyperlink>
      <w:r w:rsidRPr="005060E5">
        <w:rPr>
          <w:rFonts w:ascii="Georgia" w:hAnsi="Georgia"/>
        </w:rPr>
        <w:t xml:space="preserve">. </w:t>
      </w:r>
    </w:p>
  </w:footnote>
  <w:footnote w:id="13">
    <w:p w:rsidR="00E668DC" w:rsidRPr="005060E5" w:rsidRDefault="00E668DC"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hyperlink r:id="rId4" w:history="1">
        <w:r w:rsidRPr="005060E5">
          <w:rPr>
            <w:rStyle w:val="Hyperlink"/>
            <w:rFonts w:ascii="Georgia" w:hAnsi="Georgia"/>
          </w:rPr>
          <w:t>http://astradrom-filiala-bihor.blogspot.ro/2016/12/sinodul-bor-respins-sinodul-din-creta.html</w:t>
        </w:r>
      </w:hyperlink>
      <w:r w:rsidRPr="005060E5">
        <w:rPr>
          <w:rFonts w:ascii="Georgia" w:hAnsi="Georgia"/>
        </w:rPr>
        <w:t xml:space="preserve">. </w:t>
      </w:r>
    </w:p>
  </w:footnote>
  <w:footnote w:id="14">
    <w:p w:rsidR="00E250D0" w:rsidRPr="005060E5" w:rsidRDefault="00E250D0"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hyperlink r:id="rId5" w:history="1">
        <w:r w:rsidRPr="005060E5">
          <w:rPr>
            <w:rStyle w:val="Hyperlink"/>
            <w:rFonts w:ascii="Georgia" w:hAnsi="Georgia"/>
          </w:rPr>
          <w:t>http://astradrom-filiala-bihor.blogspot.ro/2016/12/surprize-traducere-cu-cantec-ips.html</w:t>
        </w:r>
      </w:hyperlink>
      <w:r w:rsidRPr="005060E5">
        <w:rPr>
          <w:rFonts w:ascii="Georgia" w:hAnsi="Georgia"/>
        </w:rPr>
        <w:t xml:space="preserve">. </w:t>
      </w:r>
    </w:p>
  </w:footnote>
  <w:footnote w:id="15">
    <w:p w:rsidR="00C37CF0" w:rsidRPr="005060E5" w:rsidRDefault="00C37CF0" w:rsidP="005060E5">
      <w:pPr>
        <w:pStyle w:val="FootnoteText"/>
        <w:spacing w:line="360" w:lineRule="auto"/>
        <w:rPr>
          <w:rFonts w:ascii="Georgia" w:hAnsi="Georgia"/>
        </w:rPr>
      </w:pPr>
      <w:r w:rsidRPr="005060E5">
        <w:rPr>
          <w:rStyle w:val="FootnoteReference"/>
          <w:rFonts w:ascii="Georgia" w:hAnsi="Georgia"/>
        </w:rPr>
        <w:footnoteRef/>
      </w:r>
      <w:r w:rsidRPr="005060E5">
        <w:rPr>
          <w:rFonts w:ascii="Georgia" w:hAnsi="Georgia"/>
        </w:rPr>
        <w:t xml:space="preserve"> </w:t>
      </w:r>
      <w:r w:rsidRPr="005060E5">
        <w:rPr>
          <w:rFonts w:ascii="Georgia" w:hAnsi="Georgia"/>
          <w:i/>
        </w:rPr>
        <w:t>Pidalion</w:t>
      </w:r>
      <w:r w:rsidRPr="005060E5">
        <w:rPr>
          <w:rFonts w:ascii="Georgia" w:hAnsi="Georgia"/>
        </w:rPr>
        <w:t>, p. 70.</w:t>
      </w:r>
    </w:p>
  </w:footnote>
  <w:footnote w:id="16">
    <w:p w:rsidR="000A1659" w:rsidRPr="005060E5" w:rsidRDefault="000A1659" w:rsidP="005060E5">
      <w:pPr>
        <w:pStyle w:val="FootnoteText"/>
        <w:spacing w:line="360" w:lineRule="auto"/>
        <w:ind w:firstLine="720"/>
        <w:rPr>
          <w:rFonts w:ascii="Georgia" w:hAnsi="Georgia"/>
        </w:rPr>
      </w:pPr>
      <w:r w:rsidRPr="005060E5">
        <w:rPr>
          <w:rStyle w:val="FootnoteReference"/>
          <w:rFonts w:ascii="Georgia" w:hAnsi="Georgia"/>
        </w:rPr>
        <w:footnoteRef/>
      </w:r>
      <w:hyperlink r:id="rId6" w:history="1">
        <w:r w:rsidRPr="005060E5">
          <w:rPr>
            <w:rStyle w:val="Hyperlink"/>
            <w:rFonts w:ascii="Georgia" w:hAnsi="Georgia"/>
          </w:rPr>
          <w:t>https://graiulortodox.wordpress.com/2016/12/15/hotararea-sinaxei-clericilor-si-monahilor-ortodocsi-din-grecia-vine-in-apararea-romanilor-care-au-oprit-pomenirea-ierahilor/</w:t>
        </w:r>
      </w:hyperlink>
      <w:r w:rsidRPr="005060E5">
        <w:rPr>
          <w:rFonts w:ascii="Georgia" w:hAnsi="Georg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CF3"/>
    <w:multiLevelType w:val="hybridMultilevel"/>
    <w:tmpl w:val="D9EA6EA2"/>
    <w:lvl w:ilvl="0" w:tplc="A51A65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B360B"/>
    <w:rsid w:val="000120B2"/>
    <w:rsid w:val="00040B67"/>
    <w:rsid w:val="00042BB9"/>
    <w:rsid w:val="00050CB2"/>
    <w:rsid w:val="0006185C"/>
    <w:rsid w:val="00066F7B"/>
    <w:rsid w:val="0007313D"/>
    <w:rsid w:val="000907D4"/>
    <w:rsid w:val="00092AE4"/>
    <w:rsid w:val="00092B74"/>
    <w:rsid w:val="0009705C"/>
    <w:rsid w:val="000A1659"/>
    <w:rsid w:val="000A4E9C"/>
    <w:rsid w:val="000B723C"/>
    <w:rsid w:val="000D76F9"/>
    <w:rsid w:val="001445C6"/>
    <w:rsid w:val="00174120"/>
    <w:rsid w:val="00183669"/>
    <w:rsid w:val="001851E1"/>
    <w:rsid w:val="001873A1"/>
    <w:rsid w:val="00197353"/>
    <w:rsid w:val="001A708F"/>
    <w:rsid w:val="001B31C7"/>
    <w:rsid w:val="001B4520"/>
    <w:rsid w:val="001E2862"/>
    <w:rsid w:val="001E5E7F"/>
    <w:rsid w:val="001F1961"/>
    <w:rsid w:val="0022241B"/>
    <w:rsid w:val="00280601"/>
    <w:rsid w:val="00281975"/>
    <w:rsid w:val="002B38EE"/>
    <w:rsid w:val="002D6036"/>
    <w:rsid w:val="002D7892"/>
    <w:rsid w:val="002E0983"/>
    <w:rsid w:val="002E58A9"/>
    <w:rsid w:val="002F1F21"/>
    <w:rsid w:val="002F5A66"/>
    <w:rsid w:val="00302955"/>
    <w:rsid w:val="003111CD"/>
    <w:rsid w:val="003129F7"/>
    <w:rsid w:val="00321278"/>
    <w:rsid w:val="0033134D"/>
    <w:rsid w:val="00380206"/>
    <w:rsid w:val="00380A76"/>
    <w:rsid w:val="003B13F4"/>
    <w:rsid w:val="003B77A4"/>
    <w:rsid w:val="003E2D7F"/>
    <w:rsid w:val="00411863"/>
    <w:rsid w:val="00427AD1"/>
    <w:rsid w:val="0044083B"/>
    <w:rsid w:val="004446D7"/>
    <w:rsid w:val="004628B8"/>
    <w:rsid w:val="004B119C"/>
    <w:rsid w:val="004D774D"/>
    <w:rsid w:val="004E49D5"/>
    <w:rsid w:val="005060E5"/>
    <w:rsid w:val="00532575"/>
    <w:rsid w:val="005372A4"/>
    <w:rsid w:val="00540AA3"/>
    <w:rsid w:val="0055042F"/>
    <w:rsid w:val="00571532"/>
    <w:rsid w:val="00595F54"/>
    <w:rsid w:val="005D56DA"/>
    <w:rsid w:val="005E65FE"/>
    <w:rsid w:val="0060607B"/>
    <w:rsid w:val="00607A43"/>
    <w:rsid w:val="006327BB"/>
    <w:rsid w:val="00650301"/>
    <w:rsid w:val="00663F88"/>
    <w:rsid w:val="00672C31"/>
    <w:rsid w:val="006753EF"/>
    <w:rsid w:val="00676DD5"/>
    <w:rsid w:val="006A2AAE"/>
    <w:rsid w:val="006C2090"/>
    <w:rsid w:val="006C484D"/>
    <w:rsid w:val="006C5E71"/>
    <w:rsid w:val="006D6563"/>
    <w:rsid w:val="006E185C"/>
    <w:rsid w:val="006F4D08"/>
    <w:rsid w:val="00722EDC"/>
    <w:rsid w:val="00751BA6"/>
    <w:rsid w:val="00796DAF"/>
    <w:rsid w:val="007A48BA"/>
    <w:rsid w:val="007A6E2C"/>
    <w:rsid w:val="007B0E38"/>
    <w:rsid w:val="007B362A"/>
    <w:rsid w:val="007B61A7"/>
    <w:rsid w:val="007D21D5"/>
    <w:rsid w:val="007E1519"/>
    <w:rsid w:val="007F3C58"/>
    <w:rsid w:val="00815B9F"/>
    <w:rsid w:val="008537B5"/>
    <w:rsid w:val="00880F5B"/>
    <w:rsid w:val="00886070"/>
    <w:rsid w:val="0088783B"/>
    <w:rsid w:val="00890D2B"/>
    <w:rsid w:val="008B74B1"/>
    <w:rsid w:val="008C7FF0"/>
    <w:rsid w:val="008F69B1"/>
    <w:rsid w:val="00910CB0"/>
    <w:rsid w:val="00922AA9"/>
    <w:rsid w:val="009607F4"/>
    <w:rsid w:val="00985441"/>
    <w:rsid w:val="009B7F45"/>
    <w:rsid w:val="009C5191"/>
    <w:rsid w:val="009D2C67"/>
    <w:rsid w:val="009D30C8"/>
    <w:rsid w:val="009E473B"/>
    <w:rsid w:val="00A215EF"/>
    <w:rsid w:val="00A2292E"/>
    <w:rsid w:val="00A3273D"/>
    <w:rsid w:val="00A54947"/>
    <w:rsid w:val="00A55C00"/>
    <w:rsid w:val="00A971E6"/>
    <w:rsid w:val="00A97E44"/>
    <w:rsid w:val="00AA44E6"/>
    <w:rsid w:val="00AC653E"/>
    <w:rsid w:val="00AE4518"/>
    <w:rsid w:val="00B138E0"/>
    <w:rsid w:val="00B13A5B"/>
    <w:rsid w:val="00B20DF9"/>
    <w:rsid w:val="00B712F4"/>
    <w:rsid w:val="00B834CE"/>
    <w:rsid w:val="00B838BC"/>
    <w:rsid w:val="00BB07E8"/>
    <w:rsid w:val="00BB3046"/>
    <w:rsid w:val="00BB4856"/>
    <w:rsid w:val="00BF3E46"/>
    <w:rsid w:val="00C243C4"/>
    <w:rsid w:val="00C34DC6"/>
    <w:rsid w:val="00C37CF0"/>
    <w:rsid w:val="00C4495D"/>
    <w:rsid w:val="00C54C0C"/>
    <w:rsid w:val="00C60CA0"/>
    <w:rsid w:val="00C74B7B"/>
    <w:rsid w:val="00C903DA"/>
    <w:rsid w:val="00C94765"/>
    <w:rsid w:val="00C95C54"/>
    <w:rsid w:val="00C9607D"/>
    <w:rsid w:val="00D040D8"/>
    <w:rsid w:val="00D45789"/>
    <w:rsid w:val="00D61DC5"/>
    <w:rsid w:val="00D73DB6"/>
    <w:rsid w:val="00D96150"/>
    <w:rsid w:val="00DA4358"/>
    <w:rsid w:val="00DA5746"/>
    <w:rsid w:val="00DB360B"/>
    <w:rsid w:val="00DC3AE0"/>
    <w:rsid w:val="00DE20E7"/>
    <w:rsid w:val="00DE5D0D"/>
    <w:rsid w:val="00E111B6"/>
    <w:rsid w:val="00E250D0"/>
    <w:rsid w:val="00E668DC"/>
    <w:rsid w:val="00E932BD"/>
    <w:rsid w:val="00EB109B"/>
    <w:rsid w:val="00EC347C"/>
    <w:rsid w:val="00ED1E43"/>
    <w:rsid w:val="00F70965"/>
    <w:rsid w:val="00F76135"/>
    <w:rsid w:val="00F97B39"/>
    <w:rsid w:val="00FA433D"/>
    <w:rsid w:val="00FB1C85"/>
    <w:rsid w:val="00FC70AB"/>
    <w:rsid w:val="00FC7728"/>
    <w:rsid w:val="00FD0393"/>
    <w:rsid w:val="00FD605F"/>
    <w:rsid w:val="00FF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3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55"/>
    <w:pPr>
      <w:ind w:left="720"/>
      <w:contextualSpacing/>
    </w:pPr>
  </w:style>
  <w:style w:type="paragraph" w:styleId="FootnoteText">
    <w:name w:val="footnote text"/>
    <w:basedOn w:val="Normal"/>
    <w:link w:val="FootnoteTextChar"/>
    <w:uiPriority w:val="99"/>
    <w:semiHidden/>
    <w:unhideWhenUsed/>
    <w:rsid w:val="001873A1"/>
    <w:pPr>
      <w:spacing w:line="240" w:lineRule="auto"/>
    </w:pPr>
    <w:rPr>
      <w:sz w:val="20"/>
      <w:szCs w:val="20"/>
    </w:rPr>
  </w:style>
  <w:style w:type="character" w:customStyle="1" w:styleId="FootnoteTextChar">
    <w:name w:val="Footnote Text Char"/>
    <w:basedOn w:val="DefaultParagraphFont"/>
    <w:link w:val="FootnoteText"/>
    <w:uiPriority w:val="99"/>
    <w:semiHidden/>
    <w:rsid w:val="001873A1"/>
    <w:rPr>
      <w:sz w:val="20"/>
      <w:szCs w:val="20"/>
      <w:lang w:val="ro-RO"/>
    </w:rPr>
  </w:style>
  <w:style w:type="character" w:styleId="FootnoteReference">
    <w:name w:val="footnote reference"/>
    <w:basedOn w:val="DefaultParagraphFont"/>
    <w:uiPriority w:val="99"/>
    <w:semiHidden/>
    <w:unhideWhenUsed/>
    <w:rsid w:val="001873A1"/>
    <w:rPr>
      <w:vertAlign w:val="superscript"/>
    </w:rPr>
  </w:style>
  <w:style w:type="character" w:styleId="Hyperlink">
    <w:name w:val="Hyperlink"/>
    <w:basedOn w:val="DefaultParagraphFont"/>
    <w:uiPriority w:val="99"/>
    <w:unhideWhenUsed/>
    <w:rsid w:val="00E66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ram-ortodoxia.ro/2016/12/15/scrisoarea-ips-teofan-adresata-parintelui-pamvo-egumenul-schitului-radeni-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asilica.ro/sfantul-si-marele-sinod-relatiile-bisericii-ortodoxe-cu-ansamblul-lumii-crestine-document-oficial/" TargetMode="External"/><Relationship Id="rId2" Type="http://schemas.openxmlformats.org/officeDocument/2006/relationships/hyperlink" Target="http://basilica.ro/regulamentul-de-organizare-si-functionare-a-sfantului-si-marelui-sinod-al-bisericii-ortodoxe/" TargetMode="External"/><Relationship Id="rId1" Type="http://schemas.openxmlformats.org/officeDocument/2006/relationships/hyperlink" Target="http://www.ioanguradeaur.ro/638/omilia-ii-2timotei/" TargetMode="External"/><Relationship Id="rId6" Type="http://schemas.openxmlformats.org/officeDocument/2006/relationships/hyperlink" Target="https://graiulortodox.wordpress.com/2016/12/15/hotararea-sinaxei-clericilor-si-monahilor-ortodocsi-din-grecia-vine-in-apararea-romanilor-care-au-oprit-pomenirea-ierahilor/" TargetMode="External"/><Relationship Id="rId5" Type="http://schemas.openxmlformats.org/officeDocument/2006/relationships/hyperlink" Target="http://astradrom-filiala-bihor.blogspot.ro/2016/12/surprize-traducere-cu-cantec-ips.html" TargetMode="External"/><Relationship Id="rId4" Type="http://schemas.openxmlformats.org/officeDocument/2006/relationships/hyperlink" Target="http://astradrom-filiala-bihor.blogspot.ro/2016/12/sinodul-bor-respins-sinodul-din-cre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A49B-6EE4-4986-9B54-DC49ED72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10</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dcterms:created xsi:type="dcterms:W3CDTF">2016-12-15T10:48:00Z</dcterms:created>
  <dcterms:modified xsi:type="dcterms:W3CDTF">2016-12-16T17:25:00Z</dcterms:modified>
</cp:coreProperties>
</file>